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34EE0AEC" w14:textId="77777777" w:rsidTr="004B7E44">
        <w:trPr>
          <w:trHeight w:val="2536"/>
        </w:trPr>
        <w:tc>
          <w:tcPr>
            <w:tcW w:w="8541" w:type="dxa"/>
            <w:tcBorders>
              <w:top w:val="nil"/>
              <w:left w:val="nil"/>
              <w:bottom w:val="nil"/>
              <w:right w:val="nil"/>
            </w:tcBorders>
          </w:tcPr>
          <w:p w14:paraId="57A1255A" w14:textId="77777777" w:rsidR="004B7E44" w:rsidRDefault="004B7E44" w:rsidP="004B7E44">
            <w:r>
              <w:rPr>
                <w:noProof/>
              </w:rPr>
              <mc:AlternateContent>
                <mc:Choice Requires="wps">
                  <w:drawing>
                    <wp:inline distT="0" distB="0" distL="0" distR="0" wp14:anchorId="4FE6E4D5" wp14:editId="67E5B012">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21DA7359" w14:textId="5D3A79C2" w:rsidR="00F13EF2" w:rsidRPr="00DC63ED" w:rsidRDefault="00F13EF2" w:rsidP="004B7E44">
                                  <w:pPr>
                                    <w:pStyle w:val="Title"/>
                                    <w:rPr>
                                      <w:rFonts w:ascii="Calibri" w:hAnsi="Calibri"/>
                                    </w:rPr>
                                  </w:pPr>
                                  <w:r w:rsidRPr="005D35B0">
                                    <w:rPr>
                                      <w:rFonts w:ascii="Calibri" w:hAnsi="Calibri"/>
                                      <w:b w:val="0"/>
                                      <w:bCs/>
                                    </w:rPr>
                                    <w:t>Learning from</w:t>
                                  </w:r>
                                  <w:r w:rsidRPr="00DC63ED">
                                    <w:rPr>
                                      <w:rFonts w:ascii="Calibri" w:hAnsi="Calibri"/>
                                    </w:rPr>
                                    <w:t xml:space="preserv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E6E4D5"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" filled="f" stroked="f" strokeweight=".5pt">
                      <v:textbox>
                        <w:txbxContent>
                          <w:p w14:paraId="21DA7359" w14:textId="5D3A79C2" w:rsidR="00F13EF2" w:rsidRPr="00DC63ED" w:rsidRDefault="00F13EF2" w:rsidP="004B7E44">
                            <w:pPr>
                              <w:pStyle w:val="Title"/>
                              <w:rPr>
                                <w:rFonts w:ascii="Calibri" w:hAnsi="Calibri"/>
                              </w:rPr>
                            </w:pPr>
                            <w:r w:rsidRPr="005D35B0">
                              <w:rPr>
                                <w:rFonts w:ascii="Calibri" w:hAnsi="Calibri"/>
                                <w:b w:val="0"/>
                                <w:bCs/>
                              </w:rPr>
                              <w:t>Learning from</w:t>
                            </w:r>
                            <w:r w:rsidRPr="00DC63ED">
                              <w:rPr>
                                <w:rFonts w:ascii="Calibri" w:hAnsi="Calibri"/>
                              </w:rPr>
                              <w:t xml:space="preserve"> Home</w:t>
                            </w:r>
                          </w:p>
                        </w:txbxContent>
                      </v:textbox>
                      <w10:anchorlock/>
                    </v:shape>
                  </w:pict>
                </mc:Fallback>
              </mc:AlternateContent>
            </w:r>
          </w:p>
          <w:p w14:paraId="5C22DBC3" w14:textId="77777777" w:rsidR="004B7E44" w:rsidRDefault="004B7E44" w:rsidP="004B7E44">
            <w:r>
              <w:rPr>
                <w:noProof/>
              </w:rPr>
              <mc:AlternateContent>
                <mc:Choice Requires="wps">
                  <w:drawing>
                    <wp:inline distT="0" distB="0" distL="0" distR="0" wp14:anchorId="71A08392" wp14:editId="35E45A7F">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B679F6"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" strokecolor="white [3212]" strokeweight="6pt">
                      <w10:anchorlock/>
                    </v:line>
                  </w:pict>
                </mc:Fallback>
              </mc:AlternateContent>
            </w:r>
          </w:p>
          <w:p w14:paraId="4055C186" w14:textId="77777777" w:rsidR="004B7E44" w:rsidRDefault="004B7E44" w:rsidP="004B7E44">
            <w:r>
              <w:rPr>
                <w:noProof/>
              </w:rPr>
              <mc:AlternateContent>
                <mc:Choice Requires="wps">
                  <w:drawing>
                    <wp:inline distT="0" distB="0" distL="0" distR="0" wp14:anchorId="147087B1" wp14:editId="3C1244B4">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79E3C10C" w14:textId="55B26FE1" w:rsidR="00F13EF2" w:rsidRPr="009C5496" w:rsidRDefault="00F13EF2" w:rsidP="004B7E44">
                                  <w:pPr>
                                    <w:pStyle w:val="Subtitle"/>
                                    <w:rPr>
                                      <w:rFonts w:ascii="Calibri" w:hAnsi="Calibri"/>
                                      <w:b w:val="0"/>
                                      <w:bCs/>
                                    </w:rPr>
                                  </w:pPr>
                                  <w:r w:rsidRPr="009C5496">
                                    <w:rPr>
                                      <w:rFonts w:ascii="Calibri" w:hAnsi="Calibri"/>
                                      <w:b w:val="0"/>
                                      <w:bCs/>
                                    </w:rPr>
                                    <w:t>A Handbook for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7087B1"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" filled="f" stroked="f" strokeweight=".5pt">
                      <v:textbox>
                        <w:txbxContent>
                          <w:p w14:paraId="79E3C10C" w14:textId="55B26FE1" w:rsidR="00F13EF2" w:rsidRPr="009C5496" w:rsidRDefault="00F13EF2" w:rsidP="004B7E44">
                            <w:pPr>
                              <w:pStyle w:val="Subtitle"/>
                              <w:rPr>
                                <w:rFonts w:ascii="Calibri" w:hAnsi="Calibri"/>
                                <w:b w:val="0"/>
                                <w:bCs/>
                              </w:rPr>
                            </w:pPr>
                            <w:r w:rsidRPr="009C5496">
                              <w:rPr>
                                <w:rFonts w:ascii="Calibri" w:hAnsi="Calibri"/>
                                <w:b w:val="0"/>
                                <w:bCs/>
                              </w:rPr>
                              <w:t>A Handbook for Parents</w:t>
                            </w:r>
                          </w:p>
                        </w:txbxContent>
                      </v:textbox>
                      <w10:anchorlock/>
                    </v:shape>
                  </w:pict>
                </mc:Fallback>
              </mc:AlternateContent>
            </w:r>
          </w:p>
        </w:tc>
      </w:tr>
      <w:tr w:rsidR="004B7E44" w14:paraId="780FDB93" w14:textId="77777777" w:rsidTr="004B7E44">
        <w:trPr>
          <w:trHeight w:val="3814"/>
        </w:trPr>
        <w:tc>
          <w:tcPr>
            <w:tcW w:w="8541" w:type="dxa"/>
            <w:tcBorders>
              <w:top w:val="nil"/>
              <w:left w:val="nil"/>
              <w:bottom w:val="nil"/>
              <w:right w:val="nil"/>
            </w:tcBorders>
            <w:vAlign w:val="bottom"/>
          </w:tcPr>
          <w:p w14:paraId="2B25C006" w14:textId="57D129AE" w:rsidR="004B7E44" w:rsidRDefault="004B7E44" w:rsidP="004B7E44">
            <w:pPr>
              <w:rPr>
                <w:noProof/>
              </w:rPr>
            </w:pPr>
          </w:p>
          <w:p w14:paraId="62447A2C" w14:textId="0E38EED3" w:rsidR="004B7E44" w:rsidRDefault="004B7E44" w:rsidP="004B7E44">
            <w:pPr>
              <w:rPr>
                <w:noProof/>
              </w:rPr>
            </w:pPr>
            <w:r>
              <w:rPr>
                <w:noProof/>
              </w:rPr>
              <mc:AlternateContent>
                <mc:Choice Requires="wps">
                  <w:drawing>
                    <wp:inline distT="0" distB="0" distL="0" distR="0" wp14:anchorId="48FCBB49" wp14:editId="6FA6D28F">
                      <wp:extent cx="4911969" cy="2065027"/>
                      <wp:effectExtent l="0" t="0" r="0" b="0"/>
                      <wp:docPr id="7" name="Text Box 7"/>
                      <wp:cNvGraphicFramePr/>
                      <a:graphic xmlns:a="http://schemas.openxmlformats.org/drawingml/2006/main">
                        <a:graphicData uri="http://schemas.microsoft.com/office/word/2010/wordprocessingShape">
                          <wps:wsp>
                            <wps:cNvSpPr txBox="1"/>
                            <wps:spPr>
                              <a:xfrm>
                                <a:off x="0" y="0"/>
                                <a:ext cx="4911969" cy="2065027"/>
                              </a:xfrm>
                              <a:prstGeom prst="rect">
                                <a:avLst/>
                              </a:prstGeom>
                              <a:noFill/>
                              <a:ln w="6350">
                                <a:noFill/>
                              </a:ln>
                            </wps:spPr>
                            <wps:txbx>
                              <w:txbxContent>
                                <w:p w14:paraId="0EDCA356" w14:textId="2D9DA123" w:rsidR="00F13EF2" w:rsidRPr="00AA50F5" w:rsidRDefault="00F13EF2" w:rsidP="00DC63ED">
                                  <w:pPr>
                                    <w:jc w:val="both"/>
                                    <w:rPr>
                                      <w:rFonts w:ascii="Calibri" w:eastAsia="Times New Roman" w:hAnsi="Calibri" w:cstheme="minorHAnsi"/>
                                      <w:color w:val="auto"/>
                                      <w:sz w:val="22"/>
                                      <w:szCs w:val="18"/>
                                    </w:rPr>
                                  </w:pPr>
                                  <w:r w:rsidRPr="00AA50F5">
                                    <w:rPr>
                                      <w:rFonts w:ascii="Calibri" w:hAnsi="Calibri" w:cstheme="minorHAnsi"/>
                                      <w:spacing w:val="3"/>
                                      <w:sz w:val="22"/>
                                      <w:szCs w:val="18"/>
                                    </w:rPr>
                                    <w:t xml:space="preserve">This </w:t>
                                  </w:r>
                                  <w:r w:rsidRPr="00AA50F5">
                                    <w:rPr>
                                      <w:rFonts w:ascii="Calibri" w:hAnsi="Calibri" w:cstheme="minorHAnsi"/>
                                      <w:sz w:val="22"/>
                                      <w:szCs w:val="18"/>
                                    </w:rPr>
                                    <w:t xml:space="preserve">handbook </w:t>
                                  </w:r>
                                  <w:r w:rsidRPr="00AA50F5">
                                    <w:rPr>
                                      <w:rFonts w:ascii="Calibri" w:hAnsi="Calibri" w:cstheme="minorHAnsi"/>
                                      <w:spacing w:val="2"/>
                                      <w:sz w:val="22"/>
                                      <w:szCs w:val="18"/>
                                    </w:rPr>
                                    <w:t xml:space="preserve">is </w:t>
                                  </w:r>
                                  <w:r w:rsidRPr="00AA50F5">
                                    <w:rPr>
                                      <w:rFonts w:ascii="Calibri" w:hAnsi="Calibri" w:cstheme="minorHAnsi"/>
                                      <w:spacing w:val="4"/>
                                      <w:sz w:val="22"/>
                                      <w:szCs w:val="18"/>
                                    </w:rPr>
                                    <w:t xml:space="preserve">not intended </w:t>
                                  </w:r>
                                  <w:r w:rsidRPr="00AA50F5">
                                    <w:rPr>
                                      <w:rFonts w:ascii="Calibri" w:hAnsi="Calibri" w:cstheme="minorHAnsi"/>
                                      <w:spacing w:val="3"/>
                                      <w:sz w:val="22"/>
                                      <w:szCs w:val="18"/>
                                    </w:rPr>
                                    <w:t xml:space="preserve">to </w:t>
                                  </w:r>
                                  <w:r w:rsidRPr="00AA50F5">
                                    <w:rPr>
                                      <w:rFonts w:ascii="Calibri" w:hAnsi="Calibri" w:cstheme="minorHAnsi"/>
                                      <w:spacing w:val="4"/>
                                      <w:sz w:val="22"/>
                                      <w:szCs w:val="18"/>
                                    </w:rPr>
                                    <w:t xml:space="preserve">create </w:t>
                                  </w:r>
                                  <w:r w:rsidRPr="00AA50F5">
                                    <w:rPr>
                                      <w:rFonts w:ascii="Calibri" w:hAnsi="Calibri" w:cstheme="minorHAnsi"/>
                                      <w:sz w:val="22"/>
                                      <w:szCs w:val="18"/>
                                    </w:rPr>
                                    <w:t xml:space="preserve">a contract. The school </w:t>
                                  </w:r>
                                  <w:r w:rsidRPr="00AA50F5">
                                    <w:rPr>
                                      <w:rFonts w:ascii="Calibri" w:hAnsi="Calibri" w:cstheme="minorHAnsi"/>
                                      <w:spacing w:val="4"/>
                                      <w:sz w:val="22"/>
                                      <w:szCs w:val="18"/>
                                    </w:rPr>
                                    <w:t xml:space="preserve">reserves the </w:t>
                                  </w:r>
                                  <w:r w:rsidRPr="00AA50F5">
                                    <w:rPr>
                                      <w:rFonts w:ascii="Calibri" w:hAnsi="Calibri" w:cstheme="minorHAnsi"/>
                                      <w:sz w:val="22"/>
                                      <w:szCs w:val="18"/>
                                    </w:rPr>
                                    <w:t xml:space="preserve">right </w:t>
                                  </w:r>
                                  <w:r w:rsidRPr="00AA50F5">
                                    <w:rPr>
                                      <w:rFonts w:ascii="Calibri" w:hAnsi="Calibri" w:cstheme="minorHAnsi"/>
                                      <w:spacing w:val="3"/>
                                      <w:sz w:val="22"/>
                                      <w:szCs w:val="18"/>
                                    </w:rPr>
                                    <w:t xml:space="preserve">to </w:t>
                                  </w:r>
                                  <w:r w:rsidRPr="00AA50F5">
                                    <w:rPr>
                                      <w:rFonts w:ascii="Calibri" w:hAnsi="Calibri" w:cstheme="minorHAnsi"/>
                                      <w:sz w:val="22"/>
                                      <w:szCs w:val="18"/>
                                    </w:rPr>
                                    <w:t xml:space="preserve">modify, at </w:t>
                                  </w:r>
                                  <w:r w:rsidRPr="00AA50F5">
                                    <w:rPr>
                                      <w:rFonts w:ascii="Calibri" w:hAnsi="Calibri" w:cstheme="minorHAnsi"/>
                                      <w:spacing w:val="2"/>
                                      <w:sz w:val="22"/>
                                      <w:szCs w:val="18"/>
                                    </w:rPr>
                                    <w:t xml:space="preserve">any </w:t>
                                  </w:r>
                                  <w:r w:rsidRPr="00AA50F5">
                                    <w:rPr>
                                      <w:rFonts w:ascii="Calibri" w:hAnsi="Calibri" w:cstheme="minorHAnsi"/>
                                      <w:spacing w:val="4"/>
                                      <w:sz w:val="22"/>
                                      <w:szCs w:val="18"/>
                                    </w:rPr>
                                    <w:t xml:space="preserve">time, </w:t>
                                  </w:r>
                                  <w:r w:rsidRPr="00AA50F5">
                                    <w:rPr>
                                      <w:rFonts w:ascii="Calibri" w:hAnsi="Calibri" w:cstheme="minorHAnsi"/>
                                      <w:spacing w:val="2"/>
                                      <w:sz w:val="22"/>
                                      <w:szCs w:val="18"/>
                                    </w:rPr>
                                    <w:t xml:space="preserve">any of </w:t>
                                  </w:r>
                                  <w:r w:rsidRPr="00AA50F5">
                                    <w:rPr>
                                      <w:rFonts w:ascii="Calibri" w:hAnsi="Calibri" w:cstheme="minorHAnsi"/>
                                      <w:spacing w:val="4"/>
                                      <w:sz w:val="22"/>
                                      <w:szCs w:val="18"/>
                                    </w:rPr>
                                    <w:t xml:space="preserve">the </w:t>
                                  </w:r>
                                  <w:r w:rsidRPr="00AA50F5">
                                    <w:rPr>
                                      <w:rFonts w:ascii="Calibri" w:hAnsi="Calibri" w:cstheme="minorHAnsi"/>
                                      <w:sz w:val="22"/>
                                      <w:szCs w:val="18"/>
                                    </w:rPr>
                                    <w:t xml:space="preserve">policies described </w:t>
                                  </w:r>
                                  <w:r w:rsidRPr="00AA50F5">
                                    <w:rPr>
                                      <w:rFonts w:ascii="Calibri" w:hAnsi="Calibri" w:cstheme="minorHAnsi"/>
                                      <w:spacing w:val="2"/>
                                      <w:sz w:val="22"/>
                                      <w:szCs w:val="18"/>
                                    </w:rPr>
                                    <w:t xml:space="preserve">or </w:t>
                                  </w:r>
                                  <w:r w:rsidRPr="00AA50F5">
                                    <w:rPr>
                                      <w:rFonts w:ascii="Calibri" w:hAnsi="Calibri" w:cstheme="minorHAnsi"/>
                                      <w:sz w:val="22"/>
                                      <w:szCs w:val="18"/>
                                    </w:rPr>
                                    <w:t>privileges</w:t>
                                  </w:r>
                                  <w:r w:rsidRPr="00AA50F5">
                                    <w:rPr>
                                      <w:rFonts w:ascii="Calibri" w:hAnsi="Calibri" w:cstheme="minorHAnsi"/>
                                      <w:spacing w:val="10"/>
                                      <w:sz w:val="22"/>
                                      <w:szCs w:val="18"/>
                                    </w:rPr>
                                    <w:t xml:space="preserve"> </w:t>
                                  </w:r>
                                  <w:r w:rsidRPr="00AA50F5">
                                    <w:rPr>
                                      <w:rFonts w:ascii="Calibri" w:hAnsi="Calibri" w:cstheme="minorHAnsi"/>
                                      <w:sz w:val="22"/>
                                      <w:szCs w:val="18"/>
                                    </w:rPr>
                                    <w:t>granted.</w:t>
                                  </w:r>
                                </w:p>
                                <w:p w14:paraId="4172D9EE" w14:textId="77777777" w:rsidR="00F13EF2" w:rsidRPr="00AA50F5" w:rsidRDefault="00F13EF2" w:rsidP="00DC63ED">
                                  <w:pPr>
                                    <w:jc w:val="both"/>
                                    <w:rPr>
                                      <w:rFonts w:ascii="Calibri" w:hAnsi="Calibri" w:cstheme="minorHAnsi"/>
                                      <w:sz w:val="22"/>
                                    </w:rPr>
                                  </w:pPr>
                                  <w:r w:rsidRPr="00AA50F5">
                                    <w:rPr>
                                      <w:rFonts w:ascii="Calibri" w:hAnsi="Calibri" w:cstheme="minorHAnsi"/>
                                      <w:sz w:val="22"/>
                                    </w:rPr>
                                    <w:t xml:space="preserve"> </w:t>
                                  </w:r>
                                </w:p>
                                <w:p w14:paraId="1662113F" w14:textId="71E44215" w:rsidR="00F13EF2" w:rsidRPr="00AA50F5" w:rsidRDefault="00B339BA" w:rsidP="00DC63ED">
                                  <w:pPr>
                                    <w:jc w:val="both"/>
                                    <w:rPr>
                                      <w:rFonts w:ascii="Calibri" w:hAnsi="Calibri" w:cstheme="minorHAnsi"/>
                                      <w:sz w:val="22"/>
                                      <w:szCs w:val="18"/>
                                    </w:rPr>
                                  </w:pPr>
                                  <w:r w:rsidRPr="008B2909">
                                    <w:rPr>
                                      <w:rFonts w:ascii="Calibri" w:hAnsi="Calibri"/>
                                      <w:color w:val="77A2BB" w:themeColor="accent5"/>
                                      <w:sz w:val="24"/>
                                      <w:szCs w:val="24"/>
                                      <w:highlight w:val="yellow"/>
                                    </w:rPr>
                                    <w:t>[Montessori School]</w:t>
                                  </w:r>
                                  <w:r w:rsidRPr="008B2909">
                                    <w:rPr>
                                      <w:rFonts w:ascii="Calibri" w:hAnsi="Calibri"/>
                                      <w:color w:val="77A2BB" w:themeColor="accent5"/>
                                      <w:sz w:val="24"/>
                                      <w:szCs w:val="24"/>
                                    </w:rPr>
                                    <w:t xml:space="preserve"> </w:t>
                                  </w:r>
                                  <w:r w:rsidR="00F13EF2" w:rsidRPr="00AA50F5">
                                    <w:rPr>
                                      <w:rFonts w:ascii="Calibri" w:hAnsi="Calibri" w:cstheme="minorHAnsi"/>
                                      <w:sz w:val="22"/>
                                      <w:szCs w:val="18"/>
                                    </w:rPr>
                                    <w:t>admits students of any race, color, gender, national or ethnic origin, religion, family structure, sexual orientation or gender identity to all the rights, privileges, programs and activities of the school. It does not discriminate on the basis of race, color, gender, national or ethnic origin, religion, family structure, sexual orientation or gender identity in the administration of its educational policies, admissions policies, scholarship and loan programs and athletic and other school-administered programs.</w:t>
                                  </w:r>
                                </w:p>
                                <w:p w14:paraId="5F8DC38E" w14:textId="051B9981" w:rsidR="00F13EF2" w:rsidRPr="00AA50F5" w:rsidRDefault="00F13EF2" w:rsidP="00DC63ED">
                                  <w:pPr>
                                    <w:jc w:val="both"/>
                                    <w:rPr>
                                      <w:rFonts w:ascii="Calibri" w:hAnsi="Calibri" w:cstheme="minorHAnsi"/>
                                      <w:sz w:val="22"/>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CBB49" id="Text Box 7" o:spid="_x0000_s1028" type="#_x0000_t202" style="width:386.75pt;height:16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" filled="f" stroked="f" strokeweight=".5pt">
                      <v:textbox>
                        <w:txbxContent>
                          <w:p w14:paraId="0EDCA356" w14:textId="2D9DA123" w:rsidR="00F13EF2" w:rsidRPr="00AA50F5" w:rsidRDefault="00F13EF2" w:rsidP="00DC63ED">
                            <w:pPr>
                              <w:jc w:val="both"/>
                              <w:rPr>
                                <w:rFonts w:ascii="Calibri" w:eastAsia="Times New Roman" w:hAnsi="Calibri" w:cstheme="minorHAnsi"/>
                                <w:color w:val="auto"/>
                                <w:sz w:val="22"/>
                                <w:szCs w:val="18"/>
                              </w:rPr>
                            </w:pPr>
                            <w:r w:rsidRPr="00AA50F5">
                              <w:rPr>
                                <w:rFonts w:ascii="Calibri" w:hAnsi="Calibri" w:cstheme="minorHAnsi"/>
                                <w:spacing w:val="3"/>
                                <w:sz w:val="22"/>
                                <w:szCs w:val="18"/>
                              </w:rPr>
                              <w:t xml:space="preserve">This </w:t>
                            </w:r>
                            <w:r w:rsidRPr="00AA50F5">
                              <w:rPr>
                                <w:rFonts w:ascii="Calibri" w:hAnsi="Calibri" w:cstheme="minorHAnsi"/>
                                <w:sz w:val="22"/>
                                <w:szCs w:val="18"/>
                              </w:rPr>
                              <w:t xml:space="preserve">handbook </w:t>
                            </w:r>
                            <w:r w:rsidRPr="00AA50F5">
                              <w:rPr>
                                <w:rFonts w:ascii="Calibri" w:hAnsi="Calibri" w:cstheme="minorHAnsi"/>
                                <w:spacing w:val="2"/>
                                <w:sz w:val="22"/>
                                <w:szCs w:val="18"/>
                              </w:rPr>
                              <w:t xml:space="preserve">is </w:t>
                            </w:r>
                            <w:r w:rsidRPr="00AA50F5">
                              <w:rPr>
                                <w:rFonts w:ascii="Calibri" w:hAnsi="Calibri" w:cstheme="minorHAnsi"/>
                                <w:spacing w:val="4"/>
                                <w:sz w:val="22"/>
                                <w:szCs w:val="18"/>
                              </w:rPr>
                              <w:t xml:space="preserve">not intended </w:t>
                            </w:r>
                            <w:r w:rsidRPr="00AA50F5">
                              <w:rPr>
                                <w:rFonts w:ascii="Calibri" w:hAnsi="Calibri" w:cstheme="minorHAnsi"/>
                                <w:spacing w:val="3"/>
                                <w:sz w:val="22"/>
                                <w:szCs w:val="18"/>
                              </w:rPr>
                              <w:t xml:space="preserve">to </w:t>
                            </w:r>
                            <w:r w:rsidRPr="00AA50F5">
                              <w:rPr>
                                <w:rFonts w:ascii="Calibri" w:hAnsi="Calibri" w:cstheme="minorHAnsi"/>
                                <w:spacing w:val="4"/>
                                <w:sz w:val="22"/>
                                <w:szCs w:val="18"/>
                              </w:rPr>
                              <w:t xml:space="preserve">create </w:t>
                            </w:r>
                            <w:r w:rsidRPr="00AA50F5">
                              <w:rPr>
                                <w:rFonts w:ascii="Calibri" w:hAnsi="Calibri" w:cstheme="minorHAnsi"/>
                                <w:sz w:val="22"/>
                                <w:szCs w:val="18"/>
                              </w:rPr>
                              <w:t xml:space="preserve">a contract. The school </w:t>
                            </w:r>
                            <w:r w:rsidRPr="00AA50F5">
                              <w:rPr>
                                <w:rFonts w:ascii="Calibri" w:hAnsi="Calibri" w:cstheme="minorHAnsi"/>
                                <w:spacing w:val="4"/>
                                <w:sz w:val="22"/>
                                <w:szCs w:val="18"/>
                              </w:rPr>
                              <w:t xml:space="preserve">reserves the </w:t>
                            </w:r>
                            <w:r w:rsidRPr="00AA50F5">
                              <w:rPr>
                                <w:rFonts w:ascii="Calibri" w:hAnsi="Calibri" w:cstheme="minorHAnsi"/>
                                <w:sz w:val="22"/>
                                <w:szCs w:val="18"/>
                              </w:rPr>
                              <w:t xml:space="preserve">right </w:t>
                            </w:r>
                            <w:r w:rsidRPr="00AA50F5">
                              <w:rPr>
                                <w:rFonts w:ascii="Calibri" w:hAnsi="Calibri" w:cstheme="minorHAnsi"/>
                                <w:spacing w:val="3"/>
                                <w:sz w:val="22"/>
                                <w:szCs w:val="18"/>
                              </w:rPr>
                              <w:t xml:space="preserve">to </w:t>
                            </w:r>
                            <w:r w:rsidRPr="00AA50F5">
                              <w:rPr>
                                <w:rFonts w:ascii="Calibri" w:hAnsi="Calibri" w:cstheme="minorHAnsi"/>
                                <w:sz w:val="22"/>
                                <w:szCs w:val="18"/>
                              </w:rPr>
                              <w:t xml:space="preserve">modify, at </w:t>
                            </w:r>
                            <w:r w:rsidRPr="00AA50F5">
                              <w:rPr>
                                <w:rFonts w:ascii="Calibri" w:hAnsi="Calibri" w:cstheme="minorHAnsi"/>
                                <w:spacing w:val="2"/>
                                <w:sz w:val="22"/>
                                <w:szCs w:val="18"/>
                              </w:rPr>
                              <w:t xml:space="preserve">any </w:t>
                            </w:r>
                            <w:r w:rsidRPr="00AA50F5">
                              <w:rPr>
                                <w:rFonts w:ascii="Calibri" w:hAnsi="Calibri" w:cstheme="minorHAnsi"/>
                                <w:spacing w:val="4"/>
                                <w:sz w:val="22"/>
                                <w:szCs w:val="18"/>
                              </w:rPr>
                              <w:t xml:space="preserve">time, </w:t>
                            </w:r>
                            <w:r w:rsidRPr="00AA50F5">
                              <w:rPr>
                                <w:rFonts w:ascii="Calibri" w:hAnsi="Calibri" w:cstheme="minorHAnsi"/>
                                <w:spacing w:val="2"/>
                                <w:sz w:val="22"/>
                                <w:szCs w:val="18"/>
                              </w:rPr>
                              <w:t xml:space="preserve">any of </w:t>
                            </w:r>
                            <w:r w:rsidRPr="00AA50F5">
                              <w:rPr>
                                <w:rFonts w:ascii="Calibri" w:hAnsi="Calibri" w:cstheme="minorHAnsi"/>
                                <w:spacing w:val="4"/>
                                <w:sz w:val="22"/>
                                <w:szCs w:val="18"/>
                              </w:rPr>
                              <w:t xml:space="preserve">the </w:t>
                            </w:r>
                            <w:r w:rsidRPr="00AA50F5">
                              <w:rPr>
                                <w:rFonts w:ascii="Calibri" w:hAnsi="Calibri" w:cstheme="minorHAnsi"/>
                                <w:sz w:val="22"/>
                                <w:szCs w:val="18"/>
                              </w:rPr>
                              <w:t xml:space="preserve">policies described </w:t>
                            </w:r>
                            <w:r w:rsidRPr="00AA50F5">
                              <w:rPr>
                                <w:rFonts w:ascii="Calibri" w:hAnsi="Calibri" w:cstheme="minorHAnsi"/>
                                <w:spacing w:val="2"/>
                                <w:sz w:val="22"/>
                                <w:szCs w:val="18"/>
                              </w:rPr>
                              <w:t xml:space="preserve">or </w:t>
                            </w:r>
                            <w:r w:rsidRPr="00AA50F5">
                              <w:rPr>
                                <w:rFonts w:ascii="Calibri" w:hAnsi="Calibri" w:cstheme="minorHAnsi"/>
                                <w:sz w:val="22"/>
                                <w:szCs w:val="18"/>
                              </w:rPr>
                              <w:t>privileges</w:t>
                            </w:r>
                            <w:r w:rsidRPr="00AA50F5">
                              <w:rPr>
                                <w:rFonts w:ascii="Calibri" w:hAnsi="Calibri" w:cstheme="minorHAnsi"/>
                                <w:spacing w:val="10"/>
                                <w:sz w:val="22"/>
                                <w:szCs w:val="18"/>
                              </w:rPr>
                              <w:t xml:space="preserve"> </w:t>
                            </w:r>
                            <w:r w:rsidRPr="00AA50F5">
                              <w:rPr>
                                <w:rFonts w:ascii="Calibri" w:hAnsi="Calibri" w:cstheme="minorHAnsi"/>
                                <w:sz w:val="22"/>
                                <w:szCs w:val="18"/>
                              </w:rPr>
                              <w:t>granted.</w:t>
                            </w:r>
                          </w:p>
                          <w:p w14:paraId="4172D9EE" w14:textId="77777777" w:rsidR="00F13EF2" w:rsidRPr="00AA50F5" w:rsidRDefault="00F13EF2" w:rsidP="00DC63ED">
                            <w:pPr>
                              <w:jc w:val="both"/>
                              <w:rPr>
                                <w:rFonts w:ascii="Calibri" w:hAnsi="Calibri" w:cstheme="minorHAnsi"/>
                                <w:sz w:val="22"/>
                              </w:rPr>
                            </w:pPr>
                            <w:r w:rsidRPr="00AA50F5">
                              <w:rPr>
                                <w:rFonts w:ascii="Calibri" w:hAnsi="Calibri" w:cstheme="minorHAnsi"/>
                                <w:sz w:val="22"/>
                              </w:rPr>
                              <w:t xml:space="preserve"> </w:t>
                            </w:r>
                          </w:p>
                          <w:p w14:paraId="1662113F" w14:textId="71E44215" w:rsidR="00F13EF2" w:rsidRPr="00AA50F5" w:rsidRDefault="00B339BA" w:rsidP="00DC63ED">
                            <w:pPr>
                              <w:jc w:val="both"/>
                              <w:rPr>
                                <w:rFonts w:ascii="Calibri" w:hAnsi="Calibri" w:cstheme="minorHAnsi"/>
                                <w:sz w:val="22"/>
                                <w:szCs w:val="18"/>
                              </w:rPr>
                            </w:pPr>
                            <w:r w:rsidRPr="008B2909">
                              <w:rPr>
                                <w:rFonts w:ascii="Calibri" w:hAnsi="Calibri"/>
                                <w:color w:val="77A2BB" w:themeColor="accent5"/>
                                <w:sz w:val="24"/>
                                <w:szCs w:val="24"/>
                                <w:highlight w:val="yellow"/>
                              </w:rPr>
                              <w:t>[Montessori School]</w:t>
                            </w:r>
                            <w:r w:rsidRPr="008B2909">
                              <w:rPr>
                                <w:rFonts w:ascii="Calibri" w:hAnsi="Calibri"/>
                                <w:color w:val="77A2BB" w:themeColor="accent5"/>
                                <w:sz w:val="24"/>
                                <w:szCs w:val="24"/>
                              </w:rPr>
                              <w:t xml:space="preserve"> </w:t>
                            </w:r>
                            <w:r w:rsidR="00F13EF2" w:rsidRPr="00AA50F5">
                              <w:rPr>
                                <w:rFonts w:ascii="Calibri" w:hAnsi="Calibri" w:cstheme="minorHAnsi"/>
                                <w:sz w:val="22"/>
                                <w:szCs w:val="18"/>
                              </w:rPr>
                              <w:t>admits students of any race, color, gender, national or ethnic origin, religion, family structure, sexual orientation or gender identity to all the rights, privileges, programs and activities of the school. It does not discriminate on the basis of race, color, gender, national or ethnic origin, religion, family structure, sexual orientation or gender identity in the administration of its educational policies, admissions policies, scholarship and loan programs and athletic and other school-administered programs.</w:t>
                            </w:r>
                          </w:p>
                          <w:p w14:paraId="5F8DC38E" w14:textId="051B9981" w:rsidR="00F13EF2" w:rsidRPr="00AA50F5" w:rsidRDefault="00F13EF2" w:rsidP="00DC63ED">
                            <w:pPr>
                              <w:jc w:val="both"/>
                              <w:rPr>
                                <w:rFonts w:ascii="Calibri" w:hAnsi="Calibri" w:cstheme="minorHAnsi"/>
                                <w:sz w:val="22"/>
                                <w:szCs w:val="18"/>
                              </w:rPr>
                            </w:pPr>
                          </w:p>
                        </w:txbxContent>
                      </v:textbox>
                      <w10:anchorlock/>
                    </v:shape>
                  </w:pict>
                </mc:Fallback>
              </mc:AlternateContent>
            </w:r>
          </w:p>
        </w:tc>
      </w:tr>
    </w:tbl>
    <w:p w14:paraId="13677E55" w14:textId="380BDB88" w:rsidR="004B7E44" w:rsidRDefault="004B7E44" w:rsidP="00DC63ED">
      <w:r>
        <w:rPr>
          <w:noProof/>
        </w:rPr>
        <w:drawing>
          <wp:anchor distT="0" distB="0" distL="114300" distR="114300" simplePos="0" relativeHeight="251658240" behindDoc="1" locked="0" layoutInCell="1" allowOverlap="1" wp14:anchorId="62198DCE" wp14:editId="7E87D59C">
            <wp:simplePos x="0" y="0"/>
            <wp:positionH relativeFrom="column">
              <wp:posOffset>-731520</wp:posOffset>
            </wp:positionH>
            <wp:positionV relativeFrom="page">
              <wp:posOffset>-1332956</wp:posOffset>
            </wp:positionV>
            <wp:extent cx="7938198" cy="11890312"/>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38198" cy="11890312"/>
                    </a:xfrm>
                    <a:prstGeom prst="rect">
                      <a:avLst/>
                    </a:prstGeom>
                  </pic:spPr>
                </pic:pic>
              </a:graphicData>
            </a:graphic>
            <wp14:sizeRelH relativeFrom="margin">
              <wp14:pctWidth>0</wp14:pctWidth>
            </wp14:sizeRelH>
            <wp14:sizeRelV relativeFrom="margin">
              <wp14:pctHeight>0</wp14:pctHeight>
            </wp14:sizeRelV>
          </wp:anchor>
        </w:drawing>
      </w:r>
    </w:p>
    <w:p w14:paraId="046633F6" w14:textId="39F1C12E" w:rsidR="004B7E44" w:rsidRDefault="00C26F57">
      <w:pPr>
        <w:spacing w:after="200"/>
      </w:pPr>
      <w:r w:rsidRPr="00DC63ED">
        <w:rPr>
          <w:noProof/>
        </w:rPr>
        <mc:AlternateContent>
          <mc:Choice Requires="wps">
            <w:drawing>
              <wp:anchor distT="0" distB="0" distL="114300" distR="114300" simplePos="0" relativeHeight="251659264" behindDoc="1" locked="0" layoutInCell="1" allowOverlap="1" wp14:anchorId="10D1455F" wp14:editId="4828E17B">
                <wp:simplePos x="0" y="0"/>
                <wp:positionH relativeFrom="column">
                  <wp:posOffset>-731520</wp:posOffset>
                </wp:positionH>
                <wp:positionV relativeFrom="page">
                  <wp:posOffset>2052735</wp:posOffset>
                </wp:positionV>
                <wp:extent cx="632615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326155" cy="5984875"/>
                        </a:xfrm>
                        <a:prstGeom prst="rect">
                          <a:avLst/>
                        </a:prstGeom>
                        <a:solidFill>
                          <a:schemeClr val="tx2">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4EA05" id="Rectangle 2" o:spid="_x0000_s1026" alt="colored rectangle" style="position:absolute;margin-left:-57.6pt;margin-top:161.65pt;width:498.1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" fillcolor="#a3af65 [1631]" stroked="f" strokeweight="2pt">
                <w10:wrap anchory="page"/>
              </v:rect>
            </w:pict>
          </mc:Fallback>
        </mc:AlternateContent>
      </w:r>
      <w:r w:rsidR="004B7E44">
        <w:br w:type="page"/>
      </w:r>
    </w:p>
    <w:p w14:paraId="3AB3C4B1" w14:textId="77777777" w:rsidR="00BD7C50" w:rsidRPr="009C5496" w:rsidRDefault="00BD7C50" w:rsidP="004B7E44">
      <w:pPr>
        <w:pStyle w:val="Heading3"/>
        <w:rPr>
          <w:rFonts w:ascii="Calibri" w:hAnsi="Calibri"/>
          <w:b/>
          <w:i w:val="0"/>
          <w:color w:val="897B61" w:themeColor="accent3"/>
          <w:sz w:val="52"/>
        </w:rPr>
      </w:pPr>
      <w:bookmarkStart w:id="0" w:name="_Toc35338152"/>
      <w:r w:rsidRPr="009C5496">
        <w:rPr>
          <w:rFonts w:ascii="Calibri" w:hAnsi="Calibri"/>
          <w:b/>
          <w:i w:val="0"/>
          <w:color w:val="897B61" w:themeColor="accent3"/>
          <w:sz w:val="52"/>
        </w:rPr>
        <w:lastRenderedPageBreak/>
        <w:t>Table of Contents</w:t>
      </w:r>
      <w:bookmarkEnd w:id="0"/>
    </w:p>
    <w:p w14:paraId="0DE98460" w14:textId="77777777" w:rsidR="004B7E44" w:rsidRPr="00EF1ED8" w:rsidRDefault="004B7E44" w:rsidP="004B7E44">
      <w:pPr>
        <w:pStyle w:val="Heading3"/>
        <w:rPr>
          <w:rFonts w:ascii="Calibri" w:eastAsiaTheme="minorHAnsi" w:hAnsi="Calibri" w:cs="Calibri"/>
          <w:b/>
          <w:i w:val="0"/>
          <w:color w:val="8C8D86" w:themeColor="accent1"/>
          <w:sz w:val="44"/>
        </w:rPr>
      </w:pPr>
    </w:p>
    <w:p w14:paraId="2CC5A58E" w14:textId="77777777" w:rsidR="00EF1ED8" w:rsidRPr="00EF1ED8" w:rsidRDefault="00EF1ED8" w:rsidP="001C5C85">
      <w:pPr>
        <w:spacing w:line="360" w:lineRule="auto"/>
        <w:rPr>
          <w:rFonts w:ascii="Calibri" w:hAnsi="Calibri" w:cs="Calibri"/>
          <w:color w:val="8C8D86" w:themeColor="accent1"/>
        </w:rPr>
      </w:pPr>
      <w:r w:rsidRPr="00E31F93">
        <w:rPr>
          <w:rFonts w:ascii="Calibri" w:hAnsi="Calibri" w:cs="Calibri"/>
          <w:b/>
          <w:bCs/>
          <w:color w:val="FF6600" w:themeColor="text1"/>
        </w:rPr>
        <w:t>3</w:t>
      </w:r>
      <w:r w:rsidRPr="00E31F93">
        <w:rPr>
          <w:rFonts w:ascii="Calibri" w:hAnsi="Calibri" w:cs="Calibri"/>
          <w:b/>
          <w:bCs/>
          <w:color w:val="FF6600" w:themeColor="text1"/>
        </w:rPr>
        <w:tab/>
      </w:r>
      <w:r w:rsidRPr="00EF1ED8">
        <w:rPr>
          <w:rFonts w:ascii="Calibri" w:hAnsi="Calibri" w:cs="Calibri"/>
          <w:color w:val="8C8D86" w:themeColor="accent1"/>
        </w:rPr>
        <w:t>Learning from A Montessori Perspective</w:t>
      </w:r>
    </w:p>
    <w:p w14:paraId="356CFFD8" w14:textId="77777777" w:rsidR="00EF1ED8" w:rsidRPr="00EF1ED8" w:rsidRDefault="00EF1ED8" w:rsidP="001C5C85">
      <w:pPr>
        <w:spacing w:line="360" w:lineRule="auto"/>
        <w:rPr>
          <w:rFonts w:ascii="Calibri" w:hAnsi="Calibri" w:cs="Calibri"/>
          <w:color w:val="8C8D86" w:themeColor="accent1"/>
        </w:rPr>
      </w:pPr>
      <w:r w:rsidRPr="00E31F93">
        <w:rPr>
          <w:rFonts w:ascii="Calibri" w:hAnsi="Calibri" w:cs="Calibri"/>
          <w:b/>
          <w:bCs/>
          <w:color w:val="FF6600" w:themeColor="text1"/>
        </w:rPr>
        <w:t>4</w:t>
      </w:r>
      <w:r w:rsidRPr="00E31F93">
        <w:rPr>
          <w:rFonts w:ascii="Calibri" w:hAnsi="Calibri" w:cs="Calibri"/>
          <w:b/>
          <w:bCs/>
          <w:color w:val="FF6600" w:themeColor="text1"/>
        </w:rPr>
        <w:tab/>
      </w:r>
      <w:r w:rsidRPr="00EF1ED8">
        <w:rPr>
          <w:rFonts w:ascii="Calibri" w:hAnsi="Calibri" w:cs="Calibri"/>
          <w:color w:val="8C8D86" w:themeColor="accent1"/>
        </w:rPr>
        <w:t>The Prepared Environment</w:t>
      </w:r>
    </w:p>
    <w:p w14:paraId="319FD158" w14:textId="77777777" w:rsidR="00EF1ED8" w:rsidRPr="00EF1ED8" w:rsidRDefault="00EF1ED8" w:rsidP="001C5C85">
      <w:pPr>
        <w:spacing w:line="360" w:lineRule="auto"/>
        <w:rPr>
          <w:rFonts w:ascii="Calibri" w:hAnsi="Calibri" w:cs="Calibri"/>
          <w:color w:val="8C8D86" w:themeColor="accent1"/>
        </w:rPr>
      </w:pPr>
      <w:r w:rsidRPr="00E31F93">
        <w:rPr>
          <w:rFonts w:ascii="Calibri" w:hAnsi="Calibri" w:cs="Calibri"/>
          <w:b/>
          <w:bCs/>
          <w:color w:val="FF6600" w:themeColor="text1"/>
        </w:rPr>
        <w:t>5</w:t>
      </w:r>
      <w:r w:rsidRPr="00E31F93">
        <w:rPr>
          <w:rFonts w:ascii="Calibri" w:hAnsi="Calibri" w:cs="Calibri"/>
          <w:b/>
          <w:bCs/>
          <w:color w:val="FF6600" w:themeColor="text1"/>
        </w:rPr>
        <w:tab/>
      </w:r>
      <w:r w:rsidRPr="00EF1ED8">
        <w:rPr>
          <w:rFonts w:ascii="Calibri" w:hAnsi="Calibri" w:cs="Calibri"/>
          <w:color w:val="8C8D86" w:themeColor="accent1"/>
        </w:rPr>
        <w:t>Practical Life</w:t>
      </w:r>
    </w:p>
    <w:p w14:paraId="5B2EE892" w14:textId="77777777" w:rsidR="00EF1ED8" w:rsidRPr="00EF1ED8" w:rsidRDefault="00EF1ED8" w:rsidP="001C5C85">
      <w:pPr>
        <w:spacing w:line="360" w:lineRule="auto"/>
        <w:rPr>
          <w:rFonts w:ascii="Calibri" w:hAnsi="Calibri" w:cs="Calibri"/>
          <w:color w:val="8C8D86" w:themeColor="accent1"/>
        </w:rPr>
      </w:pPr>
      <w:r w:rsidRPr="00E31F93">
        <w:rPr>
          <w:rFonts w:ascii="Calibri" w:hAnsi="Calibri" w:cs="Calibri"/>
          <w:b/>
          <w:bCs/>
          <w:color w:val="FF6600" w:themeColor="text1"/>
        </w:rPr>
        <w:t>6</w:t>
      </w:r>
      <w:r w:rsidRPr="00E31F93">
        <w:rPr>
          <w:rFonts w:ascii="Calibri" w:hAnsi="Calibri" w:cs="Calibri"/>
          <w:b/>
          <w:bCs/>
          <w:color w:val="FF6600" w:themeColor="text1"/>
        </w:rPr>
        <w:tab/>
      </w:r>
      <w:r w:rsidRPr="00EF1ED8">
        <w:rPr>
          <w:rFonts w:ascii="Calibri" w:hAnsi="Calibri" w:cs="Calibri"/>
          <w:color w:val="8C8D86" w:themeColor="accent1"/>
        </w:rPr>
        <w:t>The Uninterrupted Work Cycle</w:t>
      </w:r>
    </w:p>
    <w:p w14:paraId="319D0D72" w14:textId="77777777" w:rsidR="00EF1ED8"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6</w:t>
      </w:r>
      <w:r w:rsidRPr="001C5C85">
        <w:rPr>
          <w:rFonts w:ascii="Calibri" w:hAnsi="Calibri" w:cs="Calibri"/>
          <w:b/>
          <w:bCs/>
          <w:color w:val="FF6600" w:themeColor="text1"/>
        </w:rPr>
        <w:tab/>
      </w:r>
      <w:r w:rsidRPr="00EF1ED8">
        <w:rPr>
          <w:rFonts w:ascii="Calibri" w:hAnsi="Calibri" w:cs="Calibri"/>
          <w:color w:val="8C8D86" w:themeColor="accent1"/>
        </w:rPr>
        <w:t>Ownership of Tasks and Sharing in Learning</w:t>
      </w:r>
    </w:p>
    <w:p w14:paraId="7119912C" w14:textId="77777777" w:rsidR="00EF1ED8"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7</w:t>
      </w:r>
      <w:r w:rsidRPr="001C5C85">
        <w:rPr>
          <w:rFonts w:ascii="Calibri" w:hAnsi="Calibri" w:cs="Calibri"/>
          <w:b/>
          <w:bCs/>
          <w:color w:val="FF6600" w:themeColor="text1"/>
        </w:rPr>
        <w:tab/>
      </w:r>
      <w:r w:rsidRPr="00EF1ED8">
        <w:rPr>
          <w:rFonts w:ascii="Calibri" w:hAnsi="Calibri" w:cs="Calibri"/>
          <w:color w:val="8C8D86" w:themeColor="accent1"/>
        </w:rPr>
        <w:t>Responsibility and Contribution to Community</w:t>
      </w:r>
    </w:p>
    <w:p w14:paraId="648E2AC1" w14:textId="77777777" w:rsidR="0041682D"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8</w:t>
      </w:r>
      <w:r w:rsidRPr="001C5C85">
        <w:rPr>
          <w:rFonts w:ascii="Calibri" w:hAnsi="Calibri" w:cs="Calibri"/>
          <w:b/>
          <w:bCs/>
          <w:color w:val="FF6600" w:themeColor="text1"/>
        </w:rPr>
        <w:tab/>
      </w:r>
      <w:r w:rsidRPr="00EF1ED8">
        <w:rPr>
          <w:rFonts w:ascii="Calibri" w:hAnsi="Calibri" w:cs="Calibri"/>
          <w:color w:val="8C8D86" w:themeColor="accent1"/>
        </w:rPr>
        <w:t xml:space="preserve">Toddlers </w:t>
      </w:r>
    </w:p>
    <w:p w14:paraId="7CE33F1D" w14:textId="3D0B1DAF" w:rsidR="00EF1ED8"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12</w:t>
      </w:r>
      <w:r w:rsidRPr="001C5C85">
        <w:rPr>
          <w:rFonts w:ascii="Calibri" w:hAnsi="Calibri" w:cs="Calibri"/>
          <w:b/>
          <w:bCs/>
          <w:color w:val="FF6600" w:themeColor="text1"/>
        </w:rPr>
        <w:tab/>
      </w:r>
      <w:r w:rsidRPr="00EF1ED8">
        <w:rPr>
          <w:rFonts w:ascii="Calibri" w:hAnsi="Calibri" w:cs="Calibri"/>
          <w:color w:val="8C8D86" w:themeColor="accent1"/>
        </w:rPr>
        <w:t>Primary</w:t>
      </w:r>
    </w:p>
    <w:p w14:paraId="34F93EBC" w14:textId="77777777" w:rsidR="00EF1ED8"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16</w:t>
      </w:r>
      <w:r w:rsidRPr="001C5C85">
        <w:rPr>
          <w:rFonts w:ascii="Calibri" w:hAnsi="Calibri" w:cs="Calibri"/>
          <w:b/>
          <w:bCs/>
          <w:color w:val="FF6600" w:themeColor="text1"/>
        </w:rPr>
        <w:tab/>
      </w:r>
      <w:r w:rsidRPr="00EF1ED8">
        <w:rPr>
          <w:rFonts w:ascii="Calibri" w:hAnsi="Calibri" w:cs="Calibri"/>
          <w:color w:val="8C8D86" w:themeColor="accent1"/>
        </w:rPr>
        <w:t>Lower Elementary</w:t>
      </w:r>
    </w:p>
    <w:p w14:paraId="58E88E3C" w14:textId="77777777" w:rsidR="00EF1ED8"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18</w:t>
      </w:r>
      <w:r w:rsidRPr="001C5C85">
        <w:rPr>
          <w:rFonts w:ascii="Calibri" w:hAnsi="Calibri" w:cs="Calibri"/>
          <w:b/>
          <w:bCs/>
          <w:color w:val="FF6600" w:themeColor="text1"/>
        </w:rPr>
        <w:tab/>
      </w:r>
      <w:r w:rsidRPr="00EF1ED8">
        <w:rPr>
          <w:rFonts w:ascii="Calibri" w:hAnsi="Calibri" w:cs="Calibri"/>
          <w:color w:val="8C8D86" w:themeColor="accent1"/>
        </w:rPr>
        <w:t>Upper Elementary</w:t>
      </w:r>
    </w:p>
    <w:p w14:paraId="6CA568C3" w14:textId="77777777" w:rsidR="00EF1ED8"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21</w:t>
      </w:r>
      <w:r w:rsidRPr="001C5C85">
        <w:rPr>
          <w:rFonts w:ascii="Calibri" w:hAnsi="Calibri" w:cs="Calibri"/>
          <w:b/>
          <w:bCs/>
          <w:color w:val="FF6600" w:themeColor="text1"/>
        </w:rPr>
        <w:tab/>
      </w:r>
      <w:r w:rsidRPr="00EF1ED8">
        <w:rPr>
          <w:rFonts w:ascii="Calibri" w:hAnsi="Calibri" w:cs="Calibri"/>
          <w:color w:val="8C8D86" w:themeColor="accent1"/>
        </w:rPr>
        <w:t>Adolescent Program</w:t>
      </w:r>
    </w:p>
    <w:p w14:paraId="20B1004C" w14:textId="77777777" w:rsidR="00EF1ED8"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24</w:t>
      </w:r>
      <w:r w:rsidRPr="001C5C85">
        <w:rPr>
          <w:rFonts w:ascii="Calibri" w:hAnsi="Calibri" w:cs="Calibri"/>
          <w:b/>
          <w:bCs/>
          <w:color w:val="FF6600" w:themeColor="text1"/>
        </w:rPr>
        <w:tab/>
      </w:r>
      <w:r w:rsidRPr="00EF1ED8">
        <w:rPr>
          <w:rFonts w:ascii="Calibri" w:hAnsi="Calibri" w:cs="Calibri"/>
          <w:color w:val="8C8D86" w:themeColor="accent1"/>
        </w:rPr>
        <w:t>Specialty Classes</w:t>
      </w:r>
    </w:p>
    <w:p w14:paraId="41651609" w14:textId="77777777" w:rsidR="00EF1ED8"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24</w:t>
      </w:r>
      <w:r w:rsidRPr="001C5C85">
        <w:rPr>
          <w:rFonts w:ascii="Calibri" w:hAnsi="Calibri" w:cs="Calibri"/>
          <w:b/>
          <w:bCs/>
          <w:color w:val="FF6600" w:themeColor="text1"/>
        </w:rPr>
        <w:tab/>
      </w:r>
      <w:r w:rsidRPr="00EF1ED8">
        <w:rPr>
          <w:rFonts w:ascii="Calibri" w:hAnsi="Calibri" w:cs="Calibri"/>
          <w:color w:val="8C8D86" w:themeColor="accent1"/>
        </w:rPr>
        <w:t>Resources for Families</w:t>
      </w:r>
    </w:p>
    <w:p w14:paraId="313B6D8F" w14:textId="5E0B3A79" w:rsidR="00BD7C50" w:rsidRPr="00EF1ED8" w:rsidRDefault="00EF1ED8" w:rsidP="001C5C85">
      <w:pPr>
        <w:spacing w:line="360" w:lineRule="auto"/>
        <w:rPr>
          <w:rFonts w:ascii="Calibri" w:hAnsi="Calibri" w:cs="Calibri"/>
          <w:color w:val="8C8D86" w:themeColor="accent1"/>
        </w:rPr>
      </w:pPr>
      <w:r w:rsidRPr="001C5C85">
        <w:rPr>
          <w:rFonts w:ascii="Calibri" w:hAnsi="Calibri" w:cs="Calibri"/>
          <w:b/>
          <w:bCs/>
          <w:color w:val="FF6600" w:themeColor="text1"/>
        </w:rPr>
        <w:t>25</w:t>
      </w:r>
      <w:r w:rsidRPr="001C5C85">
        <w:rPr>
          <w:rFonts w:ascii="Calibri" w:hAnsi="Calibri" w:cs="Calibri"/>
          <w:b/>
          <w:bCs/>
          <w:color w:val="FF6600" w:themeColor="text1"/>
        </w:rPr>
        <w:tab/>
      </w:r>
      <w:r w:rsidRPr="00EF1ED8">
        <w:rPr>
          <w:rFonts w:ascii="Calibri" w:hAnsi="Calibri" w:cs="Calibri"/>
          <w:color w:val="8C8D86" w:themeColor="accent1"/>
        </w:rPr>
        <w:t>Frequently Asked Questions</w:t>
      </w:r>
    </w:p>
    <w:p w14:paraId="06047C6A" w14:textId="44BBED29" w:rsidR="00BD7C50" w:rsidRPr="00EF1ED8" w:rsidRDefault="001C5C85">
      <w:pPr>
        <w:spacing w:after="200"/>
        <w:rPr>
          <w:rFonts w:ascii="Calibri" w:hAnsi="Calibri" w:cs="Calibri"/>
          <w:color w:val="8C8D86" w:themeColor="accent1"/>
        </w:rPr>
      </w:pPr>
      <w:r w:rsidRPr="00EF1ED8">
        <w:rPr>
          <w:rFonts w:ascii="Calibri" w:hAnsi="Calibri" w:cs="Calibri"/>
          <w:noProof/>
          <w:color w:val="8C8D86" w:themeColor="accent1"/>
        </w:rPr>
        <mc:AlternateContent>
          <mc:Choice Requires="wps">
            <w:drawing>
              <wp:anchor distT="45720" distB="45720" distL="114300" distR="114300" simplePos="0" relativeHeight="251662336" behindDoc="0" locked="0" layoutInCell="1" allowOverlap="1" wp14:anchorId="03554260" wp14:editId="0E3BD7A5">
                <wp:simplePos x="0" y="0"/>
                <wp:positionH relativeFrom="column">
                  <wp:posOffset>1048247</wp:posOffset>
                </wp:positionH>
                <wp:positionV relativeFrom="paragraph">
                  <wp:posOffset>2424099</wp:posOffset>
                </wp:positionV>
                <wp:extent cx="4220210" cy="54229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542290"/>
                        </a:xfrm>
                        <a:prstGeom prst="rect">
                          <a:avLst/>
                        </a:prstGeom>
                        <a:solidFill>
                          <a:srgbClr val="FFFFFF"/>
                        </a:solidFill>
                        <a:ln w="9525">
                          <a:noFill/>
                          <a:miter lim="800000"/>
                          <a:headEnd/>
                          <a:tailEnd/>
                        </a:ln>
                      </wps:spPr>
                      <wps:txbx>
                        <w:txbxContent>
                          <w:p w14:paraId="6D96286F" w14:textId="477BAEFA" w:rsidR="00F13EF2" w:rsidRPr="009C5496" w:rsidRDefault="00F13EF2" w:rsidP="009C5496">
                            <w:pPr>
                              <w:jc w:val="center"/>
                              <w:rPr>
                                <w:rFonts w:ascii="Calibri" w:eastAsia="Times New Roman" w:hAnsi="Calibri"/>
                                <w:color w:val="8C8D86" w:themeColor="accent1"/>
                              </w:rPr>
                            </w:pPr>
                            <w:r>
                              <w:rPr>
                                <w:rFonts w:ascii="Calibri" w:hAnsi="Calibri"/>
                                <w:color w:val="8C8D86" w:themeColor="accent1"/>
                                <w:spacing w:val="6"/>
                              </w:rPr>
                              <w:t>Many Thanks to the</w:t>
                            </w:r>
                            <w:r w:rsidRPr="009C5496">
                              <w:rPr>
                                <w:rFonts w:ascii="Calibri" w:hAnsi="Calibri"/>
                                <w:color w:val="8C8D86" w:themeColor="accent1"/>
                                <w:spacing w:val="6"/>
                              </w:rPr>
                              <w:t xml:space="preserve"> </w:t>
                            </w:r>
                            <w:r w:rsidRPr="009C5496">
                              <w:rPr>
                                <w:rFonts w:ascii="Calibri" w:hAnsi="Calibri"/>
                                <w:color w:val="8C8D86" w:themeColor="accent1"/>
                              </w:rPr>
                              <w:t>Montessori</w:t>
                            </w:r>
                            <w:r w:rsidRPr="009C5496">
                              <w:rPr>
                                <w:rFonts w:ascii="Calibri" w:hAnsi="Calibri"/>
                                <w:color w:val="8C8D86" w:themeColor="accent1"/>
                                <w:spacing w:val="6"/>
                              </w:rPr>
                              <w:t xml:space="preserve"> </w:t>
                            </w:r>
                            <w:r w:rsidRPr="009C5496">
                              <w:rPr>
                                <w:rFonts w:ascii="Calibri" w:hAnsi="Calibri"/>
                                <w:color w:val="8C8D86" w:themeColor="accent1"/>
                              </w:rPr>
                              <w:t>School</w:t>
                            </w:r>
                            <w:r w:rsidRPr="009C5496">
                              <w:rPr>
                                <w:rFonts w:ascii="Calibri" w:hAnsi="Calibri"/>
                                <w:color w:val="8C8D86" w:themeColor="accent1"/>
                                <w:spacing w:val="6"/>
                              </w:rPr>
                              <w:t xml:space="preserve"> </w:t>
                            </w:r>
                            <w:r w:rsidRPr="009C5496">
                              <w:rPr>
                                <w:rFonts w:ascii="Calibri" w:hAnsi="Calibri"/>
                                <w:color w:val="8C8D86" w:themeColor="accent1"/>
                              </w:rPr>
                              <w:t>of</w:t>
                            </w:r>
                            <w:r w:rsidRPr="009C5496">
                              <w:rPr>
                                <w:rFonts w:ascii="Calibri" w:hAnsi="Calibri"/>
                                <w:color w:val="8C8D86" w:themeColor="accent1"/>
                                <w:spacing w:val="-32"/>
                              </w:rPr>
                              <w:t xml:space="preserve"> </w:t>
                            </w:r>
                            <w:r w:rsidRPr="009C5496">
                              <w:rPr>
                                <w:rFonts w:ascii="Calibri" w:hAnsi="Calibri"/>
                                <w:color w:val="8C8D86" w:themeColor="accent1"/>
                                <w:spacing w:val="-36"/>
                              </w:rPr>
                              <w:t>T</w:t>
                            </w:r>
                            <w:r w:rsidRPr="009C5496">
                              <w:rPr>
                                <w:rFonts w:ascii="Calibri" w:hAnsi="Calibri"/>
                                <w:color w:val="8C8D86" w:themeColor="accent1"/>
                              </w:rPr>
                              <w:t>o</w:t>
                            </w:r>
                            <w:r w:rsidRPr="009C5496">
                              <w:rPr>
                                <w:rFonts w:ascii="Calibri" w:hAnsi="Calibri"/>
                                <w:color w:val="8C8D86" w:themeColor="accent1"/>
                                <w:spacing w:val="-4"/>
                              </w:rPr>
                              <w:t>k</w:t>
                            </w:r>
                            <w:r w:rsidRPr="009C5496">
                              <w:rPr>
                                <w:rFonts w:ascii="Calibri" w:hAnsi="Calibri"/>
                                <w:color w:val="8C8D86" w:themeColor="accent1"/>
                                <w:spacing w:val="-2"/>
                              </w:rPr>
                              <w:t>y</w:t>
                            </w:r>
                            <w:r w:rsidRPr="009C5496">
                              <w:rPr>
                                <w:rFonts w:ascii="Calibri" w:hAnsi="Calibri"/>
                                <w:color w:val="8C8D86" w:themeColor="accent1"/>
                              </w:rPr>
                              <w:t>o</w:t>
                            </w:r>
                            <w:r w:rsidRPr="009C5496">
                              <w:rPr>
                                <w:rFonts w:ascii="Calibri" w:hAnsi="Calibri"/>
                                <w:color w:val="8C8D86" w:themeColor="accent1"/>
                                <w:spacing w:val="6"/>
                              </w:rPr>
                              <w:t xml:space="preserve"> </w:t>
                            </w:r>
                            <w:r w:rsidRPr="009C5496">
                              <w:rPr>
                                <w:rFonts w:ascii="Calibri" w:hAnsi="Calibri"/>
                                <w:color w:val="8C8D86" w:themeColor="accent1"/>
                                <w:spacing w:val="-5"/>
                              </w:rPr>
                              <w:t>f</w:t>
                            </w:r>
                            <w:r w:rsidRPr="009C5496">
                              <w:rPr>
                                <w:rFonts w:ascii="Calibri" w:hAnsi="Calibri"/>
                                <w:color w:val="8C8D86" w:themeColor="accent1"/>
                              </w:rPr>
                              <w:t>or</w:t>
                            </w:r>
                            <w:r w:rsidRPr="009C5496">
                              <w:rPr>
                                <w:rFonts w:ascii="Calibri" w:hAnsi="Calibri"/>
                                <w:color w:val="8C8D86" w:themeColor="accent1"/>
                                <w:spacing w:val="6"/>
                              </w:rPr>
                              <w:t xml:space="preserve"> </w:t>
                            </w:r>
                            <w:r w:rsidRPr="009C5496">
                              <w:rPr>
                                <w:rFonts w:ascii="Calibri" w:hAnsi="Calibri"/>
                                <w:color w:val="8C8D86" w:themeColor="accent1"/>
                              </w:rPr>
                              <w:t>their suppo</w:t>
                            </w:r>
                            <w:r w:rsidRPr="009C5496">
                              <w:rPr>
                                <w:rFonts w:ascii="Calibri" w:hAnsi="Calibri"/>
                                <w:color w:val="8C8D86" w:themeColor="accent1"/>
                                <w:spacing w:val="6"/>
                              </w:rPr>
                              <w:t>r</w:t>
                            </w:r>
                            <w:r w:rsidRPr="009C5496">
                              <w:rPr>
                                <w:rFonts w:ascii="Calibri" w:hAnsi="Calibri"/>
                                <w:color w:val="8C8D86" w:themeColor="accent1"/>
                              </w:rPr>
                              <w:t>t</w:t>
                            </w:r>
                            <w:r w:rsidRPr="009C5496">
                              <w:rPr>
                                <w:rFonts w:ascii="Calibri" w:hAnsi="Calibri"/>
                                <w:color w:val="8C8D86" w:themeColor="accent1"/>
                                <w:spacing w:val="6"/>
                              </w:rPr>
                              <w:t xml:space="preserve"> </w:t>
                            </w:r>
                            <w:r w:rsidRPr="009C5496">
                              <w:rPr>
                                <w:rFonts w:ascii="Calibri" w:hAnsi="Calibri"/>
                                <w:color w:val="8C8D86" w:themeColor="accent1"/>
                              </w:rPr>
                              <w:t>in</w:t>
                            </w:r>
                            <w:r w:rsidRPr="009C5496">
                              <w:rPr>
                                <w:rFonts w:ascii="Calibri" w:hAnsi="Calibri"/>
                                <w:color w:val="8C8D86" w:themeColor="accent1"/>
                                <w:spacing w:val="6"/>
                              </w:rPr>
                              <w:t xml:space="preserve"> </w:t>
                            </w:r>
                            <w:r w:rsidRPr="009C5496">
                              <w:rPr>
                                <w:rFonts w:ascii="Calibri" w:hAnsi="Calibri"/>
                                <w:color w:val="8C8D86" w:themeColor="accent1"/>
                              </w:rPr>
                              <w:t>the</w:t>
                            </w:r>
                            <w:r w:rsidRPr="009C5496">
                              <w:rPr>
                                <w:rFonts w:ascii="Calibri" w:hAnsi="Calibri"/>
                                <w:color w:val="8C8D86" w:themeColor="accent1"/>
                                <w:spacing w:val="6"/>
                              </w:rPr>
                              <w:t xml:space="preserve"> </w:t>
                            </w:r>
                            <w:r w:rsidRPr="009C5496">
                              <w:rPr>
                                <w:rFonts w:ascii="Calibri" w:hAnsi="Calibri"/>
                                <w:color w:val="8C8D86" w:themeColor="accent1"/>
                              </w:rPr>
                              <w:t>c</w:t>
                            </w:r>
                            <w:r>
                              <w:rPr>
                                <w:rFonts w:ascii="Calibri" w:hAnsi="Calibri"/>
                                <w:color w:val="8C8D86" w:themeColor="accent1"/>
                                <w:spacing w:val="-2"/>
                              </w:rPr>
                              <w:t>reation</w:t>
                            </w:r>
                            <w:r w:rsidRPr="009C5496">
                              <w:rPr>
                                <w:rFonts w:ascii="Calibri" w:hAnsi="Calibri"/>
                                <w:color w:val="8C8D86" w:themeColor="accent1"/>
                                <w:spacing w:val="6"/>
                              </w:rPr>
                              <w:t xml:space="preserve"> </w:t>
                            </w:r>
                            <w:r w:rsidRPr="009C5496">
                              <w:rPr>
                                <w:rFonts w:ascii="Calibri" w:hAnsi="Calibri"/>
                                <w:color w:val="8C8D86" w:themeColor="accent1"/>
                              </w:rPr>
                              <w:t>of</w:t>
                            </w:r>
                            <w:r w:rsidRPr="009C5496">
                              <w:rPr>
                                <w:rFonts w:ascii="Calibri" w:hAnsi="Calibri"/>
                                <w:color w:val="8C8D86" w:themeColor="accent1"/>
                                <w:spacing w:val="6"/>
                              </w:rPr>
                              <w:t xml:space="preserve"> </w:t>
                            </w:r>
                            <w:r w:rsidRPr="009C5496">
                              <w:rPr>
                                <w:rFonts w:ascii="Calibri" w:hAnsi="Calibri"/>
                                <w:color w:val="8C8D86" w:themeColor="accent1"/>
                              </w:rPr>
                              <w:t>this</w:t>
                            </w:r>
                            <w:r w:rsidRPr="009C5496">
                              <w:rPr>
                                <w:rFonts w:ascii="Calibri" w:hAnsi="Calibri"/>
                                <w:color w:val="8C8D86" w:themeColor="accent1"/>
                                <w:spacing w:val="6"/>
                              </w:rPr>
                              <w:t xml:space="preserve"> </w:t>
                            </w:r>
                            <w:r w:rsidRPr="009C5496">
                              <w:rPr>
                                <w:rFonts w:ascii="Calibri" w:hAnsi="Calibri"/>
                                <w:color w:val="8C8D86" w:themeColor="accent1"/>
                              </w:rPr>
                              <w:t>school</w:t>
                            </w:r>
                            <w:r w:rsidRPr="009C5496">
                              <w:rPr>
                                <w:rFonts w:ascii="Calibri" w:hAnsi="Calibri"/>
                                <w:color w:val="8C8D86" w:themeColor="accent1"/>
                                <w:spacing w:val="6"/>
                              </w:rPr>
                              <w:t xml:space="preserve"> </w:t>
                            </w:r>
                            <w:r w:rsidRPr="009C5496">
                              <w:rPr>
                                <w:rFonts w:ascii="Calibri" w:hAnsi="Calibri"/>
                                <w:color w:val="8C8D86" w:themeColor="accent1"/>
                                <w:spacing w:val="-2"/>
                              </w:rPr>
                              <w:t>r</w:t>
                            </w:r>
                            <w:r w:rsidRPr="009C5496">
                              <w:rPr>
                                <w:rFonts w:ascii="Calibri" w:hAnsi="Calibri"/>
                                <w:color w:val="8C8D86" w:themeColor="accent1"/>
                              </w:rPr>
                              <w:t>esou</w:t>
                            </w:r>
                            <w:r w:rsidRPr="009C5496">
                              <w:rPr>
                                <w:rFonts w:ascii="Calibri" w:hAnsi="Calibri"/>
                                <w:color w:val="8C8D86" w:themeColor="accent1"/>
                                <w:spacing w:val="-2"/>
                              </w:rPr>
                              <w:t>r</w:t>
                            </w:r>
                            <w:r w:rsidRPr="009C5496">
                              <w:rPr>
                                <w:rFonts w:ascii="Calibri" w:hAnsi="Calibri"/>
                                <w:color w:val="8C8D86" w:themeColor="accent1"/>
                              </w:rPr>
                              <w:t>c</w:t>
                            </w:r>
                            <w:r w:rsidRPr="009C5496">
                              <w:rPr>
                                <w:rFonts w:ascii="Calibri" w:hAnsi="Calibri"/>
                                <w:color w:val="8C8D86" w:themeColor="accent1"/>
                                <w:spacing w:val="6"/>
                              </w:rPr>
                              <w:t>e</w:t>
                            </w:r>
                            <w:r w:rsidRPr="009C5496">
                              <w:rPr>
                                <w:rFonts w:ascii="Calibri" w:hAnsi="Calibri"/>
                                <w:color w:val="8C8D86" w:themeColor="accent1"/>
                              </w:rPr>
                              <w:t>.</w:t>
                            </w:r>
                          </w:p>
                          <w:p w14:paraId="4BD3A5D5" w14:textId="1D810696" w:rsidR="00F13EF2" w:rsidRPr="009C5496" w:rsidRDefault="00F13EF2" w:rsidP="009C5496">
                            <w:pPr>
                              <w:jc w:val="center"/>
                              <w:rPr>
                                <w:rFonts w:ascii="Calibri" w:hAnsi="Calibri"/>
                                <w:color w:val="8C8D86"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54260" id="Text Box 2" o:spid="_x0000_s1029" type="#_x0000_t202" style="position:absolute;margin-left:82.55pt;margin-top:190.85pt;width:332.3pt;height:4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" stroked="f">
                <v:textbox>
                  <w:txbxContent>
                    <w:p w14:paraId="6D96286F" w14:textId="477BAEFA" w:rsidR="00F13EF2" w:rsidRPr="009C5496" w:rsidRDefault="00F13EF2" w:rsidP="009C5496">
                      <w:pPr>
                        <w:jc w:val="center"/>
                        <w:rPr>
                          <w:rFonts w:ascii="Calibri" w:eastAsia="Times New Roman" w:hAnsi="Calibri"/>
                          <w:color w:val="8C8D86" w:themeColor="accent1"/>
                        </w:rPr>
                      </w:pPr>
                      <w:r>
                        <w:rPr>
                          <w:rFonts w:ascii="Calibri" w:hAnsi="Calibri"/>
                          <w:color w:val="8C8D86" w:themeColor="accent1"/>
                          <w:spacing w:val="6"/>
                        </w:rPr>
                        <w:t>Many Thanks to the</w:t>
                      </w:r>
                      <w:r w:rsidRPr="009C5496">
                        <w:rPr>
                          <w:rFonts w:ascii="Calibri" w:hAnsi="Calibri"/>
                          <w:color w:val="8C8D86" w:themeColor="accent1"/>
                          <w:spacing w:val="6"/>
                        </w:rPr>
                        <w:t xml:space="preserve"> </w:t>
                      </w:r>
                      <w:r w:rsidRPr="009C5496">
                        <w:rPr>
                          <w:rFonts w:ascii="Calibri" w:hAnsi="Calibri"/>
                          <w:color w:val="8C8D86" w:themeColor="accent1"/>
                        </w:rPr>
                        <w:t>Montessori</w:t>
                      </w:r>
                      <w:r w:rsidRPr="009C5496">
                        <w:rPr>
                          <w:rFonts w:ascii="Calibri" w:hAnsi="Calibri"/>
                          <w:color w:val="8C8D86" w:themeColor="accent1"/>
                          <w:spacing w:val="6"/>
                        </w:rPr>
                        <w:t xml:space="preserve"> </w:t>
                      </w:r>
                      <w:r w:rsidRPr="009C5496">
                        <w:rPr>
                          <w:rFonts w:ascii="Calibri" w:hAnsi="Calibri"/>
                          <w:color w:val="8C8D86" w:themeColor="accent1"/>
                        </w:rPr>
                        <w:t>School</w:t>
                      </w:r>
                      <w:r w:rsidRPr="009C5496">
                        <w:rPr>
                          <w:rFonts w:ascii="Calibri" w:hAnsi="Calibri"/>
                          <w:color w:val="8C8D86" w:themeColor="accent1"/>
                          <w:spacing w:val="6"/>
                        </w:rPr>
                        <w:t xml:space="preserve"> </w:t>
                      </w:r>
                      <w:r w:rsidRPr="009C5496">
                        <w:rPr>
                          <w:rFonts w:ascii="Calibri" w:hAnsi="Calibri"/>
                          <w:color w:val="8C8D86" w:themeColor="accent1"/>
                        </w:rPr>
                        <w:t>of</w:t>
                      </w:r>
                      <w:r w:rsidRPr="009C5496">
                        <w:rPr>
                          <w:rFonts w:ascii="Calibri" w:hAnsi="Calibri"/>
                          <w:color w:val="8C8D86" w:themeColor="accent1"/>
                          <w:spacing w:val="-32"/>
                        </w:rPr>
                        <w:t xml:space="preserve"> </w:t>
                      </w:r>
                      <w:r w:rsidRPr="009C5496">
                        <w:rPr>
                          <w:rFonts w:ascii="Calibri" w:hAnsi="Calibri"/>
                          <w:color w:val="8C8D86" w:themeColor="accent1"/>
                          <w:spacing w:val="-36"/>
                        </w:rPr>
                        <w:t>T</w:t>
                      </w:r>
                      <w:r w:rsidRPr="009C5496">
                        <w:rPr>
                          <w:rFonts w:ascii="Calibri" w:hAnsi="Calibri"/>
                          <w:color w:val="8C8D86" w:themeColor="accent1"/>
                        </w:rPr>
                        <w:t>o</w:t>
                      </w:r>
                      <w:r w:rsidRPr="009C5496">
                        <w:rPr>
                          <w:rFonts w:ascii="Calibri" w:hAnsi="Calibri"/>
                          <w:color w:val="8C8D86" w:themeColor="accent1"/>
                          <w:spacing w:val="-4"/>
                        </w:rPr>
                        <w:t>k</w:t>
                      </w:r>
                      <w:r w:rsidRPr="009C5496">
                        <w:rPr>
                          <w:rFonts w:ascii="Calibri" w:hAnsi="Calibri"/>
                          <w:color w:val="8C8D86" w:themeColor="accent1"/>
                          <w:spacing w:val="-2"/>
                        </w:rPr>
                        <w:t>y</w:t>
                      </w:r>
                      <w:r w:rsidRPr="009C5496">
                        <w:rPr>
                          <w:rFonts w:ascii="Calibri" w:hAnsi="Calibri"/>
                          <w:color w:val="8C8D86" w:themeColor="accent1"/>
                        </w:rPr>
                        <w:t>o</w:t>
                      </w:r>
                      <w:r w:rsidRPr="009C5496">
                        <w:rPr>
                          <w:rFonts w:ascii="Calibri" w:hAnsi="Calibri"/>
                          <w:color w:val="8C8D86" w:themeColor="accent1"/>
                          <w:spacing w:val="6"/>
                        </w:rPr>
                        <w:t xml:space="preserve"> </w:t>
                      </w:r>
                      <w:r w:rsidRPr="009C5496">
                        <w:rPr>
                          <w:rFonts w:ascii="Calibri" w:hAnsi="Calibri"/>
                          <w:color w:val="8C8D86" w:themeColor="accent1"/>
                          <w:spacing w:val="-5"/>
                        </w:rPr>
                        <w:t>f</w:t>
                      </w:r>
                      <w:r w:rsidRPr="009C5496">
                        <w:rPr>
                          <w:rFonts w:ascii="Calibri" w:hAnsi="Calibri"/>
                          <w:color w:val="8C8D86" w:themeColor="accent1"/>
                        </w:rPr>
                        <w:t>or</w:t>
                      </w:r>
                      <w:r w:rsidRPr="009C5496">
                        <w:rPr>
                          <w:rFonts w:ascii="Calibri" w:hAnsi="Calibri"/>
                          <w:color w:val="8C8D86" w:themeColor="accent1"/>
                          <w:spacing w:val="6"/>
                        </w:rPr>
                        <w:t xml:space="preserve"> </w:t>
                      </w:r>
                      <w:r w:rsidRPr="009C5496">
                        <w:rPr>
                          <w:rFonts w:ascii="Calibri" w:hAnsi="Calibri"/>
                          <w:color w:val="8C8D86" w:themeColor="accent1"/>
                        </w:rPr>
                        <w:t>their suppo</w:t>
                      </w:r>
                      <w:r w:rsidRPr="009C5496">
                        <w:rPr>
                          <w:rFonts w:ascii="Calibri" w:hAnsi="Calibri"/>
                          <w:color w:val="8C8D86" w:themeColor="accent1"/>
                          <w:spacing w:val="6"/>
                        </w:rPr>
                        <w:t>r</w:t>
                      </w:r>
                      <w:r w:rsidRPr="009C5496">
                        <w:rPr>
                          <w:rFonts w:ascii="Calibri" w:hAnsi="Calibri"/>
                          <w:color w:val="8C8D86" w:themeColor="accent1"/>
                        </w:rPr>
                        <w:t>t</w:t>
                      </w:r>
                      <w:r w:rsidRPr="009C5496">
                        <w:rPr>
                          <w:rFonts w:ascii="Calibri" w:hAnsi="Calibri"/>
                          <w:color w:val="8C8D86" w:themeColor="accent1"/>
                          <w:spacing w:val="6"/>
                        </w:rPr>
                        <w:t xml:space="preserve"> </w:t>
                      </w:r>
                      <w:r w:rsidRPr="009C5496">
                        <w:rPr>
                          <w:rFonts w:ascii="Calibri" w:hAnsi="Calibri"/>
                          <w:color w:val="8C8D86" w:themeColor="accent1"/>
                        </w:rPr>
                        <w:t>in</w:t>
                      </w:r>
                      <w:r w:rsidRPr="009C5496">
                        <w:rPr>
                          <w:rFonts w:ascii="Calibri" w:hAnsi="Calibri"/>
                          <w:color w:val="8C8D86" w:themeColor="accent1"/>
                          <w:spacing w:val="6"/>
                        </w:rPr>
                        <w:t xml:space="preserve"> </w:t>
                      </w:r>
                      <w:r w:rsidRPr="009C5496">
                        <w:rPr>
                          <w:rFonts w:ascii="Calibri" w:hAnsi="Calibri"/>
                          <w:color w:val="8C8D86" w:themeColor="accent1"/>
                        </w:rPr>
                        <w:t>the</w:t>
                      </w:r>
                      <w:r w:rsidRPr="009C5496">
                        <w:rPr>
                          <w:rFonts w:ascii="Calibri" w:hAnsi="Calibri"/>
                          <w:color w:val="8C8D86" w:themeColor="accent1"/>
                          <w:spacing w:val="6"/>
                        </w:rPr>
                        <w:t xml:space="preserve"> </w:t>
                      </w:r>
                      <w:r w:rsidRPr="009C5496">
                        <w:rPr>
                          <w:rFonts w:ascii="Calibri" w:hAnsi="Calibri"/>
                          <w:color w:val="8C8D86" w:themeColor="accent1"/>
                        </w:rPr>
                        <w:t>c</w:t>
                      </w:r>
                      <w:r>
                        <w:rPr>
                          <w:rFonts w:ascii="Calibri" w:hAnsi="Calibri"/>
                          <w:color w:val="8C8D86" w:themeColor="accent1"/>
                          <w:spacing w:val="-2"/>
                        </w:rPr>
                        <w:t>reation</w:t>
                      </w:r>
                      <w:r w:rsidRPr="009C5496">
                        <w:rPr>
                          <w:rFonts w:ascii="Calibri" w:hAnsi="Calibri"/>
                          <w:color w:val="8C8D86" w:themeColor="accent1"/>
                          <w:spacing w:val="6"/>
                        </w:rPr>
                        <w:t xml:space="preserve"> </w:t>
                      </w:r>
                      <w:r w:rsidRPr="009C5496">
                        <w:rPr>
                          <w:rFonts w:ascii="Calibri" w:hAnsi="Calibri"/>
                          <w:color w:val="8C8D86" w:themeColor="accent1"/>
                        </w:rPr>
                        <w:t>of</w:t>
                      </w:r>
                      <w:r w:rsidRPr="009C5496">
                        <w:rPr>
                          <w:rFonts w:ascii="Calibri" w:hAnsi="Calibri"/>
                          <w:color w:val="8C8D86" w:themeColor="accent1"/>
                          <w:spacing w:val="6"/>
                        </w:rPr>
                        <w:t xml:space="preserve"> </w:t>
                      </w:r>
                      <w:r w:rsidRPr="009C5496">
                        <w:rPr>
                          <w:rFonts w:ascii="Calibri" w:hAnsi="Calibri"/>
                          <w:color w:val="8C8D86" w:themeColor="accent1"/>
                        </w:rPr>
                        <w:t>this</w:t>
                      </w:r>
                      <w:r w:rsidRPr="009C5496">
                        <w:rPr>
                          <w:rFonts w:ascii="Calibri" w:hAnsi="Calibri"/>
                          <w:color w:val="8C8D86" w:themeColor="accent1"/>
                          <w:spacing w:val="6"/>
                        </w:rPr>
                        <w:t xml:space="preserve"> </w:t>
                      </w:r>
                      <w:r w:rsidRPr="009C5496">
                        <w:rPr>
                          <w:rFonts w:ascii="Calibri" w:hAnsi="Calibri"/>
                          <w:color w:val="8C8D86" w:themeColor="accent1"/>
                        </w:rPr>
                        <w:t>school</w:t>
                      </w:r>
                      <w:r w:rsidRPr="009C5496">
                        <w:rPr>
                          <w:rFonts w:ascii="Calibri" w:hAnsi="Calibri"/>
                          <w:color w:val="8C8D86" w:themeColor="accent1"/>
                          <w:spacing w:val="6"/>
                        </w:rPr>
                        <w:t xml:space="preserve"> </w:t>
                      </w:r>
                      <w:r w:rsidRPr="009C5496">
                        <w:rPr>
                          <w:rFonts w:ascii="Calibri" w:hAnsi="Calibri"/>
                          <w:color w:val="8C8D86" w:themeColor="accent1"/>
                          <w:spacing w:val="-2"/>
                        </w:rPr>
                        <w:t>r</w:t>
                      </w:r>
                      <w:r w:rsidRPr="009C5496">
                        <w:rPr>
                          <w:rFonts w:ascii="Calibri" w:hAnsi="Calibri"/>
                          <w:color w:val="8C8D86" w:themeColor="accent1"/>
                        </w:rPr>
                        <w:t>esou</w:t>
                      </w:r>
                      <w:r w:rsidRPr="009C5496">
                        <w:rPr>
                          <w:rFonts w:ascii="Calibri" w:hAnsi="Calibri"/>
                          <w:color w:val="8C8D86" w:themeColor="accent1"/>
                          <w:spacing w:val="-2"/>
                        </w:rPr>
                        <w:t>r</w:t>
                      </w:r>
                      <w:r w:rsidRPr="009C5496">
                        <w:rPr>
                          <w:rFonts w:ascii="Calibri" w:hAnsi="Calibri"/>
                          <w:color w:val="8C8D86" w:themeColor="accent1"/>
                        </w:rPr>
                        <w:t>c</w:t>
                      </w:r>
                      <w:r w:rsidRPr="009C5496">
                        <w:rPr>
                          <w:rFonts w:ascii="Calibri" w:hAnsi="Calibri"/>
                          <w:color w:val="8C8D86" w:themeColor="accent1"/>
                          <w:spacing w:val="6"/>
                        </w:rPr>
                        <w:t>e</w:t>
                      </w:r>
                      <w:r w:rsidRPr="009C5496">
                        <w:rPr>
                          <w:rFonts w:ascii="Calibri" w:hAnsi="Calibri"/>
                          <w:color w:val="8C8D86" w:themeColor="accent1"/>
                        </w:rPr>
                        <w:t>.</w:t>
                      </w:r>
                    </w:p>
                    <w:p w14:paraId="4BD3A5D5" w14:textId="1D810696" w:rsidR="00F13EF2" w:rsidRPr="009C5496" w:rsidRDefault="00F13EF2" w:rsidP="009C5496">
                      <w:pPr>
                        <w:jc w:val="center"/>
                        <w:rPr>
                          <w:rFonts w:ascii="Calibri" w:hAnsi="Calibri"/>
                          <w:color w:val="8C8D86" w:themeColor="accent1"/>
                        </w:rPr>
                      </w:pPr>
                    </w:p>
                  </w:txbxContent>
                </v:textbox>
                <w10:wrap type="square"/>
              </v:shape>
            </w:pict>
          </mc:Fallback>
        </mc:AlternateContent>
      </w:r>
      <w:r w:rsidRPr="00EF1ED8">
        <w:rPr>
          <w:rFonts w:ascii="Calibri" w:hAnsi="Calibri" w:cs="Calibri"/>
          <w:noProof/>
          <w:color w:val="8C8D86" w:themeColor="accent1"/>
        </w:rPr>
        <w:drawing>
          <wp:anchor distT="0" distB="0" distL="114300" distR="114300" simplePos="0" relativeHeight="251660288" behindDoc="0" locked="0" layoutInCell="1" allowOverlap="1" wp14:anchorId="76B7C84A" wp14:editId="53A6A1FB">
            <wp:simplePos x="0" y="0"/>
            <wp:positionH relativeFrom="column">
              <wp:posOffset>2804795</wp:posOffset>
            </wp:positionH>
            <wp:positionV relativeFrom="paragraph">
              <wp:posOffset>1444239</wp:posOffset>
            </wp:positionV>
            <wp:extent cx="735965" cy="699770"/>
            <wp:effectExtent l="0" t="0" r="6985" b="5080"/>
            <wp:wrapThrough wrapText="bothSides">
              <wp:wrapPolygon edited="0">
                <wp:start x="5032" y="0"/>
                <wp:lineTo x="0" y="4116"/>
                <wp:lineTo x="0" y="15289"/>
                <wp:lineTo x="1677" y="18817"/>
                <wp:lineTo x="5032" y="21169"/>
                <wp:lineTo x="5591" y="21169"/>
                <wp:lineTo x="15655" y="21169"/>
                <wp:lineTo x="16214" y="21169"/>
                <wp:lineTo x="19009" y="18817"/>
                <wp:lineTo x="21246" y="15289"/>
                <wp:lineTo x="21246" y="3528"/>
                <wp:lineTo x="16214" y="0"/>
                <wp:lineTo x="5032" y="0"/>
              </wp:wrapPolygon>
            </wp:wrapThrough>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5965" cy="699770"/>
                    </a:xfrm>
                    <a:prstGeom prst="rect">
                      <a:avLst/>
                    </a:prstGeom>
                  </pic:spPr>
                </pic:pic>
              </a:graphicData>
            </a:graphic>
            <wp14:sizeRelH relativeFrom="page">
              <wp14:pctWidth>0</wp14:pctWidth>
            </wp14:sizeRelH>
            <wp14:sizeRelV relativeFrom="page">
              <wp14:pctHeight>0</wp14:pctHeight>
            </wp14:sizeRelV>
          </wp:anchor>
        </w:drawing>
      </w:r>
      <w:r w:rsidR="00BD7C50" w:rsidRPr="00EF1ED8">
        <w:rPr>
          <w:rFonts w:ascii="Calibri" w:hAnsi="Calibri" w:cs="Calibri"/>
          <w:color w:val="8C8D86" w:themeColor="accent1"/>
        </w:rPr>
        <w:br w:type="page"/>
      </w:r>
    </w:p>
    <w:p w14:paraId="398FD845" w14:textId="03EE3951" w:rsidR="009C5496" w:rsidRPr="009C5496" w:rsidRDefault="009C5496" w:rsidP="00BD7C50">
      <w:pPr>
        <w:pStyle w:val="Heading3"/>
        <w:rPr>
          <w:rFonts w:ascii="Calibri" w:hAnsi="Calibri"/>
          <w:bCs/>
          <w:i w:val="0"/>
          <w:color w:val="897B61" w:themeColor="accent3"/>
          <w:sz w:val="52"/>
        </w:rPr>
      </w:pPr>
      <w:bookmarkStart w:id="1" w:name="_Toc35338153"/>
      <w:r w:rsidRPr="009C5496">
        <w:rPr>
          <w:rFonts w:ascii="Calibri" w:hAnsi="Calibri"/>
          <w:bCs/>
          <w:i w:val="0"/>
          <w:color w:val="897B61" w:themeColor="accent3"/>
          <w:sz w:val="52"/>
        </w:rPr>
        <w:lastRenderedPageBreak/>
        <w:t xml:space="preserve">Learning from </w:t>
      </w:r>
      <w:r w:rsidRPr="009C5496">
        <w:rPr>
          <w:rFonts w:ascii="Calibri" w:hAnsi="Calibri"/>
          <w:b/>
          <w:i w:val="0"/>
          <w:color w:val="897B61" w:themeColor="accent3"/>
          <w:sz w:val="52"/>
        </w:rPr>
        <w:t>A Montessori Perspective</w:t>
      </w:r>
      <w:bookmarkEnd w:id="1"/>
    </w:p>
    <w:p w14:paraId="652BAFB9" w14:textId="01E657C3" w:rsidR="00BD7C50" w:rsidRDefault="00BD7C50" w:rsidP="00BD7C50">
      <w:pPr>
        <w:rPr>
          <w:rFonts w:eastAsia="Times New Roman"/>
        </w:rPr>
      </w:pPr>
    </w:p>
    <w:p w14:paraId="5D2D9606" w14:textId="11FA5CAA" w:rsidR="00A3286E" w:rsidRDefault="00A3286E" w:rsidP="00A3286E">
      <w:pPr>
        <w:jc w:val="both"/>
        <w:rPr>
          <w:rFonts w:ascii="Calibri" w:hAnsi="Calibri"/>
          <w:color w:val="8C8D86" w:themeColor="accent1"/>
          <w:sz w:val="24"/>
          <w:szCs w:val="24"/>
        </w:rPr>
      </w:pPr>
      <w:r w:rsidRPr="00A3286E">
        <w:rPr>
          <w:rFonts w:ascii="Calibri" w:hAnsi="Calibri"/>
          <w:color w:val="8C8D86" w:themeColor="accent1"/>
          <w:sz w:val="24"/>
          <w:szCs w:val="24"/>
        </w:rPr>
        <w:t>When embarking on a time of learning from home, our aim is to create a Montessori-based framework that serves our students while supporting parents as we all adapt to a different daily routine. It is important to us that the children’s activity during this time be enjoyable, thoughtful, challenging, and rewarding.</w:t>
      </w:r>
    </w:p>
    <w:p w14:paraId="41656389" w14:textId="25D0011E" w:rsidR="00A3286E" w:rsidRPr="00A3286E" w:rsidRDefault="00A3286E" w:rsidP="00A3286E">
      <w:pPr>
        <w:jc w:val="both"/>
        <w:rPr>
          <w:rFonts w:ascii="Calibri" w:hAnsi="Calibri"/>
          <w:color w:val="8C8D86" w:themeColor="accent1"/>
          <w:sz w:val="24"/>
          <w:szCs w:val="24"/>
        </w:rPr>
      </w:pPr>
    </w:p>
    <w:p w14:paraId="38E13C72" w14:textId="744BD0DE" w:rsidR="00A3286E" w:rsidRDefault="00A3286E" w:rsidP="00A3286E">
      <w:pPr>
        <w:jc w:val="both"/>
        <w:rPr>
          <w:rFonts w:ascii="Calibri" w:hAnsi="Calibri"/>
          <w:color w:val="8C8D86" w:themeColor="accent1"/>
          <w:sz w:val="24"/>
          <w:szCs w:val="24"/>
        </w:rPr>
      </w:pPr>
      <w:r w:rsidRPr="00A3286E">
        <w:rPr>
          <w:rFonts w:ascii="Calibri" w:hAnsi="Calibri"/>
          <w:color w:val="8C8D86" w:themeColor="accent1"/>
          <w:sz w:val="24"/>
          <w:szCs w:val="24"/>
        </w:rPr>
        <w:t>Replicating what happens in our classrooms is not something we can achieve during this period. Our goal is to work in collaboration with families to keep alive the culture of learning that is unique to Montessori and provide families with support and activities that match the developmental needs and characteristics of each child in our community.</w:t>
      </w:r>
    </w:p>
    <w:p w14:paraId="4BA8E7A0" w14:textId="77777777" w:rsidR="00A3286E" w:rsidRPr="00A3286E" w:rsidRDefault="00A3286E" w:rsidP="00A3286E">
      <w:pPr>
        <w:jc w:val="both"/>
        <w:rPr>
          <w:rFonts w:ascii="Calibri" w:hAnsi="Calibri"/>
          <w:color w:val="8C8D86" w:themeColor="accent1"/>
          <w:sz w:val="24"/>
          <w:szCs w:val="24"/>
        </w:rPr>
      </w:pPr>
    </w:p>
    <w:p w14:paraId="33D8BA35" w14:textId="370F0981" w:rsidR="00A3286E" w:rsidRPr="00A3286E" w:rsidRDefault="00A3286E" w:rsidP="00A3286E">
      <w:pPr>
        <w:jc w:val="both"/>
        <w:rPr>
          <w:rFonts w:ascii="Calibri" w:hAnsi="Calibri"/>
          <w:b/>
          <w:bCs/>
          <w:color w:val="FF6600" w:themeColor="text1"/>
          <w:sz w:val="24"/>
          <w:szCs w:val="24"/>
        </w:rPr>
      </w:pPr>
      <w:r w:rsidRPr="00A3286E">
        <w:rPr>
          <w:rFonts w:ascii="Calibri" w:hAnsi="Calibri"/>
          <w:b/>
          <w:bCs/>
          <w:color w:val="FF6600" w:themeColor="text1"/>
          <w:sz w:val="24"/>
          <w:szCs w:val="24"/>
        </w:rPr>
        <w:t>HOW DO WE ESTABLISH THIS AT HOME?</w:t>
      </w:r>
    </w:p>
    <w:p w14:paraId="603290BD" w14:textId="77777777" w:rsidR="00A3286E" w:rsidRPr="00A3286E" w:rsidRDefault="00A3286E" w:rsidP="00A3286E">
      <w:pPr>
        <w:jc w:val="both"/>
        <w:rPr>
          <w:rFonts w:ascii="Calibri" w:hAnsi="Calibri"/>
          <w:color w:val="8C8D86" w:themeColor="accent1"/>
          <w:sz w:val="24"/>
          <w:szCs w:val="24"/>
        </w:rPr>
      </w:pPr>
    </w:p>
    <w:p w14:paraId="7FE3C570" w14:textId="10D94E0F" w:rsidR="00A3286E" w:rsidRDefault="00A3286E" w:rsidP="00A3286E">
      <w:pPr>
        <w:jc w:val="both"/>
        <w:rPr>
          <w:rFonts w:ascii="Calibri" w:hAnsi="Calibri"/>
          <w:color w:val="8C8D86" w:themeColor="accent1"/>
          <w:sz w:val="24"/>
          <w:szCs w:val="24"/>
        </w:rPr>
      </w:pPr>
      <w:r w:rsidRPr="00A3286E">
        <w:rPr>
          <w:rFonts w:ascii="Calibri" w:hAnsi="Calibri"/>
          <w:color w:val="8C8D86" w:themeColor="accent1"/>
          <w:sz w:val="24"/>
          <w:szCs w:val="24"/>
        </w:rPr>
        <w:t>The Montessori method is all about the process. While completion of work is important, it is our approach that makes all the difference. Learning is most effective when it is within a greater context. When we</w:t>
      </w:r>
      <w:r>
        <w:rPr>
          <w:rFonts w:ascii="Calibri" w:hAnsi="Calibri"/>
          <w:color w:val="8C8D86" w:themeColor="accent1"/>
          <w:sz w:val="24"/>
          <w:szCs w:val="24"/>
        </w:rPr>
        <w:t xml:space="preserve"> </w:t>
      </w:r>
      <w:r w:rsidRPr="00A3286E">
        <w:rPr>
          <w:rFonts w:ascii="Calibri" w:hAnsi="Calibri"/>
          <w:color w:val="8C8D86" w:themeColor="accent1"/>
          <w:sz w:val="24"/>
          <w:szCs w:val="24"/>
        </w:rPr>
        <w:t>connect subjects and concepts, we establish meaning which fuels motivation in students. Above all, we want children to feel connected to their learning, not simply “complete assignments” while at home.</w:t>
      </w:r>
    </w:p>
    <w:p w14:paraId="4B45041C" w14:textId="1E0A4DCA" w:rsidR="00A3286E" w:rsidRPr="00A3286E" w:rsidRDefault="00A3286E" w:rsidP="00A3286E">
      <w:pPr>
        <w:jc w:val="both"/>
        <w:rPr>
          <w:rFonts w:ascii="Calibri" w:hAnsi="Calibri"/>
          <w:color w:val="8C8D86" w:themeColor="accent1"/>
          <w:sz w:val="24"/>
          <w:szCs w:val="24"/>
        </w:rPr>
      </w:pPr>
    </w:p>
    <w:p w14:paraId="6B708EBF" w14:textId="3504364F" w:rsidR="00A3286E" w:rsidRDefault="00A3286E" w:rsidP="00A3286E">
      <w:pPr>
        <w:jc w:val="both"/>
        <w:rPr>
          <w:rFonts w:ascii="Calibri" w:hAnsi="Calibri"/>
          <w:color w:val="8C8D86" w:themeColor="accent1"/>
          <w:sz w:val="24"/>
          <w:szCs w:val="24"/>
        </w:rPr>
      </w:pPr>
      <w:r w:rsidRPr="00A3286E">
        <w:rPr>
          <w:rFonts w:ascii="Calibri" w:hAnsi="Calibri"/>
          <w:color w:val="8C8D86" w:themeColor="accent1"/>
          <w:sz w:val="24"/>
          <w:szCs w:val="24"/>
        </w:rPr>
        <w:t>Learning together with a sense of exploration, curiosity and discovery results in deeper and more</w:t>
      </w:r>
      <w:r>
        <w:rPr>
          <w:rFonts w:ascii="Calibri" w:hAnsi="Calibri"/>
          <w:color w:val="8C8D86" w:themeColor="accent1"/>
          <w:sz w:val="24"/>
          <w:szCs w:val="24"/>
        </w:rPr>
        <w:t xml:space="preserve"> </w:t>
      </w:r>
      <w:r w:rsidRPr="00A3286E">
        <w:rPr>
          <w:rFonts w:ascii="Calibri" w:hAnsi="Calibri"/>
          <w:color w:val="8C8D86" w:themeColor="accent1"/>
          <w:sz w:val="24"/>
          <w:szCs w:val="24"/>
        </w:rPr>
        <w:t>meaningful experiences for children. This instils a great sense of ownership and responsibility for the child.</w:t>
      </w:r>
    </w:p>
    <w:p w14:paraId="01E59C5C" w14:textId="2B49895A" w:rsidR="00A3286E" w:rsidRPr="00A3286E" w:rsidRDefault="00A3286E" w:rsidP="00A3286E">
      <w:pPr>
        <w:jc w:val="both"/>
        <w:rPr>
          <w:rFonts w:ascii="Calibri" w:hAnsi="Calibri"/>
          <w:color w:val="8C8D86" w:themeColor="accent1"/>
          <w:sz w:val="24"/>
          <w:szCs w:val="24"/>
        </w:rPr>
      </w:pPr>
    </w:p>
    <w:p w14:paraId="74AA51A6" w14:textId="72A54026" w:rsidR="00C35E88" w:rsidRDefault="00A3286E" w:rsidP="00A3286E">
      <w:pPr>
        <w:jc w:val="both"/>
        <w:rPr>
          <w:rFonts w:ascii="Calibri" w:hAnsi="Calibri"/>
          <w:color w:val="8C8D86" w:themeColor="accent1"/>
          <w:sz w:val="24"/>
          <w:szCs w:val="24"/>
        </w:rPr>
      </w:pPr>
      <w:r w:rsidRPr="00A3286E">
        <w:rPr>
          <w:rFonts w:ascii="Calibri" w:hAnsi="Calibri"/>
          <w:color w:val="8C8D86" w:themeColor="accent1"/>
          <w:sz w:val="24"/>
          <w:szCs w:val="24"/>
        </w:rPr>
        <w:t>It is important to us that we maintain a feeling of connectedness through this process. We will be in regular contact in a variety of ways and continued communication between teachers and families throughout the</w:t>
      </w:r>
      <w:r>
        <w:rPr>
          <w:rFonts w:ascii="Calibri" w:hAnsi="Calibri"/>
          <w:color w:val="8C8D86" w:themeColor="accent1"/>
          <w:sz w:val="24"/>
          <w:szCs w:val="24"/>
        </w:rPr>
        <w:t xml:space="preserve"> </w:t>
      </w:r>
      <w:r w:rsidRPr="00A3286E">
        <w:rPr>
          <w:rFonts w:ascii="Calibri" w:hAnsi="Calibri"/>
          <w:color w:val="8C8D86" w:themeColor="accent1"/>
          <w:sz w:val="24"/>
          <w:szCs w:val="24"/>
        </w:rPr>
        <w:t xml:space="preserve">period of closure is assured. The guidelines in this Handbook outline how </w:t>
      </w:r>
      <w:r w:rsidR="00B339BA" w:rsidRPr="008B2909">
        <w:rPr>
          <w:rFonts w:ascii="Calibri" w:hAnsi="Calibri"/>
          <w:color w:val="77A2BB" w:themeColor="accent5"/>
          <w:sz w:val="24"/>
          <w:szCs w:val="24"/>
          <w:highlight w:val="yellow"/>
        </w:rPr>
        <w:t>[Montessori School]</w:t>
      </w:r>
      <w:r w:rsidR="00B339BA">
        <w:rPr>
          <w:rFonts w:ascii="Calibri" w:hAnsi="Calibri"/>
          <w:color w:val="77A2BB" w:themeColor="accent5"/>
          <w:sz w:val="24"/>
          <w:szCs w:val="24"/>
        </w:rPr>
        <w:t>’</w:t>
      </w:r>
      <w:r w:rsidRPr="00A3286E">
        <w:rPr>
          <w:rFonts w:ascii="Calibri" w:hAnsi="Calibri"/>
          <w:color w:val="8C8D86" w:themeColor="accent1"/>
          <w:sz w:val="24"/>
          <w:szCs w:val="24"/>
        </w:rPr>
        <w:t>s faculty, administration, and staff will support all our families throughout this period.</w:t>
      </w:r>
    </w:p>
    <w:p w14:paraId="1D6AC16E" w14:textId="6996DADE" w:rsidR="00C35E88" w:rsidRDefault="00C35E88">
      <w:pPr>
        <w:spacing w:after="200"/>
        <w:rPr>
          <w:rFonts w:ascii="Calibri" w:hAnsi="Calibri"/>
          <w:color w:val="8C8D86" w:themeColor="accent1"/>
          <w:sz w:val="24"/>
          <w:szCs w:val="24"/>
        </w:rPr>
      </w:pPr>
      <w:r>
        <w:rPr>
          <w:noProof/>
        </w:rPr>
        <w:drawing>
          <wp:anchor distT="0" distB="0" distL="114300" distR="114300" simplePos="0" relativeHeight="251663360" behindDoc="1" locked="0" layoutInCell="1" allowOverlap="1" wp14:anchorId="6EF0AC0F" wp14:editId="2A3CB420">
            <wp:simplePos x="0" y="0"/>
            <wp:positionH relativeFrom="column">
              <wp:posOffset>-759512</wp:posOffset>
            </wp:positionH>
            <wp:positionV relativeFrom="paragraph">
              <wp:posOffset>184952</wp:posOffset>
            </wp:positionV>
            <wp:extent cx="7856376" cy="2392798"/>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4602" b="19774"/>
                    <a:stretch/>
                  </pic:blipFill>
                  <pic:spPr bwMode="auto">
                    <a:xfrm>
                      <a:off x="0" y="0"/>
                      <a:ext cx="7857309" cy="2393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8C8D86" w:themeColor="accent1"/>
          <w:sz w:val="24"/>
          <w:szCs w:val="24"/>
        </w:rPr>
        <w:br w:type="page"/>
      </w:r>
    </w:p>
    <w:p w14:paraId="796C7024" w14:textId="5036D5CC" w:rsidR="00A3286E" w:rsidRPr="00A3286E" w:rsidRDefault="00C26F57" w:rsidP="00A3286E">
      <w:pPr>
        <w:jc w:val="both"/>
        <w:rPr>
          <w:rFonts w:ascii="Calibri" w:hAnsi="Calibri"/>
          <w:color w:val="8C8D86" w:themeColor="accent1"/>
          <w:sz w:val="24"/>
          <w:szCs w:val="24"/>
        </w:rPr>
      </w:pPr>
      <w:r w:rsidRPr="00C26F57">
        <w:rPr>
          <w:rFonts w:ascii="Calibri" w:eastAsia="Times New Roman" w:hAnsi="Calibri" w:cs="Times New Roman"/>
          <w:bCs/>
          <w:color w:val="897B61" w:themeColor="accent3"/>
          <w:sz w:val="52"/>
        </w:rPr>
        <w:lastRenderedPageBreak/>
        <w:t>The</w:t>
      </w:r>
      <w:r w:rsidRPr="00C26F57">
        <w:rPr>
          <w:rFonts w:ascii="Calibri" w:eastAsia="Times New Roman" w:hAnsi="Calibri" w:cs="Times New Roman"/>
          <w:b/>
          <w:color w:val="897B61" w:themeColor="accent3"/>
          <w:sz w:val="52"/>
        </w:rPr>
        <w:t xml:space="preserve"> Prepared</w:t>
      </w:r>
      <w:r w:rsidRPr="00C26F57">
        <w:rPr>
          <w:rFonts w:ascii="Calibri" w:eastAsia="Times New Roman" w:hAnsi="Calibri" w:cs="Times New Roman"/>
          <w:bCs/>
          <w:color w:val="897B61" w:themeColor="accent3"/>
          <w:sz w:val="52"/>
        </w:rPr>
        <w:t xml:space="preserve"> Environment</w:t>
      </w:r>
    </w:p>
    <w:p w14:paraId="0F02EE1A" w14:textId="02E645AB" w:rsidR="00C26F57" w:rsidRDefault="00C26F57" w:rsidP="00C26F57">
      <w:pPr>
        <w:rPr>
          <w:rFonts w:ascii="Calibri" w:hAnsi="Calibri"/>
          <w:color w:val="8C8D86" w:themeColor="accent1"/>
          <w:sz w:val="24"/>
          <w:szCs w:val="24"/>
        </w:rPr>
      </w:pPr>
      <w:r>
        <w:rPr>
          <w:noProof/>
        </w:rPr>
        <w:drawing>
          <wp:anchor distT="0" distB="0" distL="114300" distR="114300" simplePos="0" relativeHeight="251664384" behindDoc="1" locked="0" layoutInCell="1" allowOverlap="1" wp14:anchorId="6D6E3318" wp14:editId="6253851D">
            <wp:simplePos x="0" y="0"/>
            <wp:positionH relativeFrom="column">
              <wp:posOffset>-719797</wp:posOffset>
            </wp:positionH>
            <wp:positionV relativeFrom="paragraph">
              <wp:posOffset>188350</wp:posOffset>
            </wp:positionV>
            <wp:extent cx="7805188" cy="3587261"/>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915" b="1252"/>
                    <a:stretch/>
                  </pic:blipFill>
                  <pic:spPr bwMode="auto">
                    <a:xfrm>
                      <a:off x="0" y="0"/>
                      <a:ext cx="7806690" cy="3587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14D688" w14:textId="64D2B386" w:rsidR="00C26F57" w:rsidRDefault="00C26F57" w:rsidP="00C26F57">
      <w:pPr>
        <w:rPr>
          <w:rFonts w:ascii="Calibri" w:hAnsi="Calibri"/>
          <w:color w:val="8C8D86" w:themeColor="accent1"/>
          <w:sz w:val="24"/>
          <w:szCs w:val="24"/>
        </w:rPr>
      </w:pPr>
    </w:p>
    <w:p w14:paraId="19EDCD7A" w14:textId="1C37923F" w:rsidR="00C26F57" w:rsidRDefault="00C26F57" w:rsidP="00C26F57">
      <w:pPr>
        <w:rPr>
          <w:rFonts w:ascii="Calibri" w:hAnsi="Calibri"/>
          <w:color w:val="8C8D86" w:themeColor="accent1"/>
          <w:sz w:val="24"/>
          <w:szCs w:val="24"/>
        </w:rPr>
      </w:pPr>
    </w:p>
    <w:p w14:paraId="6E1CEA10" w14:textId="216799A8" w:rsidR="00C26F57" w:rsidRDefault="00C26F57" w:rsidP="00C26F57">
      <w:pPr>
        <w:rPr>
          <w:rFonts w:ascii="Calibri" w:hAnsi="Calibri"/>
          <w:color w:val="8C8D86" w:themeColor="accent1"/>
          <w:sz w:val="24"/>
          <w:szCs w:val="24"/>
        </w:rPr>
      </w:pPr>
    </w:p>
    <w:p w14:paraId="1770EA8E" w14:textId="1E176765" w:rsidR="00C26F57" w:rsidRDefault="00C26F57" w:rsidP="00C26F57">
      <w:pPr>
        <w:tabs>
          <w:tab w:val="left" w:pos="8142"/>
        </w:tabs>
        <w:rPr>
          <w:rFonts w:ascii="Calibri" w:hAnsi="Calibri"/>
          <w:color w:val="8C8D86" w:themeColor="accent1"/>
          <w:sz w:val="24"/>
          <w:szCs w:val="24"/>
        </w:rPr>
      </w:pPr>
      <w:r>
        <w:rPr>
          <w:rFonts w:ascii="Calibri" w:hAnsi="Calibri"/>
          <w:color w:val="8C8D86" w:themeColor="accent1"/>
          <w:sz w:val="24"/>
          <w:szCs w:val="24"/>
        </w:rPr>
        <w:tab/>
      </w:r>
    </w:p>
    <w:p w14:paraId="5CEAB6C9" w14:textId="3373143D" w:rsidR="00C26F57" w:rsidRDefault="00C26F57" w:rsidP="00C26F57">
      <w:pPr>
        <w:jc w:val="right"/>
        <w:rPr>
          <w:rFonts w:ascii="Calibri" w:hAnsi="Calibri"/>
          <w:color w:val="8C8D86" w:themeColor="accent1"/>
          <w:sz w:val="24"/>
          <w:szCs w:val="24"/>
        </w:rPr>
      </w:pPr>
    </w:p>
    <w:p w14:paraId="60DC2C1E" w14:textId="64C6F67B" w:rsidR="00C26F57" w:rsidRDefault="00C26F57" w:rsidP="00C26F57">
      <w:pPr>
        <w:tabs>
          <w:tab w:val="left" w:pos="5594"/>
        </w:tabs>
        <w:rPr>
          <w:rFonts w:ascii="Calibri" w:hAnsi="Calibri"/>
          <w:color w:val="8C8D86" w:themeColor="accent1"/>
          <w:sz w:val="24"/>
          <w:szCs w:val="24"/>
        </w:rPr>
      </w:pPr>
      <w:r>
        <w:rPr>
          <w:rFonts w:ascii="Calibri" w:hAnsi="Calibri"/>
          <w:color w:val="8C8D86" w:themeColor="accent1"/>
          <w:sz w:val="24"/>
          <w:szCs w:val="24"/>
        </w:rPr>
        <w:tab/>
      </w:r>
    </w:p>
    <w:p w14:paraId="752D96CC" w14:textId="70FF0A77" w:rsidR="00C26F57" w:rsidRDefault="00C26F57" w:rsidP="00C26F57">
      <w:pPr>
        <w:rPr>
          <w:rFonts w:ascii="Calibri" w:hAnsi="Calibri"/>
          <w:color w:val="8C8D86" w:themeColor="accent1"/>
          <w:sz w:val="24"/>
          <w:szCs w:val="24"/>
        </w:rPr>
      </w:pPr>
    </w:p>
    <w:p w14:paraId="034168E7" w14:textId="7F620828" w:rsidR="00C26F57" w:rsidRDefault="00C26F57" w:rsidP="00C26F57">
      <w:pPr>
        <w:rPr>
          <w:rFonts w:ascii="Calibri" w:hAnsi="Calibri"/>
          <w:color w:val="8C8D86" w:themeColor="accent1"/>
          <w:sz w:val="24"/>
          <w:szCs w:val="24"/>
        </w:rPr>
      </w:pPr>
    </w:p>
    <w:p w14:paraId="6EDFE71C" w14:textId="1EB20267" w:rsidR="00C26F57" w:rsidRDefault="00C26F57" w:rsidP="00C26F57">
      <w:pPr>
        <w:jc w:val="right"/>
        <w:rPr>
          <w:rFonts w:ascii="Calibri" w:hAnsi="Calibri"/>
          <w:color w:val="8C8D86" w:themeColor="accent1"/>
          <w:sz w:val="24"/>
          <w:szCs w:val="24"/>
        </w:rPr>
      </w:pPr>
    </w:p>
    <w:p w14:paraId="2E12EC2E" w14:textId="0E1A32EE" w:rsidR="00C26F57" w:rsidRDefault="00C26F57" w:rsidP="00C26F57">
      <w:pPr>
        <w:tabs>
          <w:tab w:val="left" w:pos="8658"/>
        </w:tabs>
        <w:rPr>
          <w:rFonts w:ascii="Calibri" w:hAnsi="Calibri"/>
          <w:color w:val="8C8D86" w:themeColor="accent1"/>
          <w:sz w:val="24"/>
          <w:szCs w:val="24"/>
        </w:rPr>
      </w:pPr>
      <w:r>
        <w:rPr>
          <w:rFonts w:ascii="Calibri" w:hAnsi="Calibri"/>
          <w:color w:val="8C8D86" w:themeColor="accent1"/>
          <w:sz w:val="24"/>
          <w:szCs w:val="24"/>
        </w:rPr>
        <w:tab/>
      </w:r>
    </w:p>
    <w:p w14:paraId="17B06F5F" w14:textId="66AD5D6F" w:rsidR="00C26F57" w:rsidRDefault="00C26F57" w:rsidP="00C26F57">
      <w:pPr>
        <w:jc w:val="right"/>
        <w:rPr>
          <w:rFonts w:ascii="Calibri" w:hAnsi="Calibri"/>
          <w:color w:val="8C8D86" w:themeColor="accent1"/>
          <w:sz w:val="24"/>
          <w:szCs w:val="24"/>
        </w:rPr>
      </w:pPr>
    </w:p>
    <w:p w14:paraId="23E667EF" w14:textId="1E20907B" w:rsidR="00C26F57" w:rsidRDefault="00C26F57" w:rsidP="00C26F57">
      <w:pPr>
        <w:tabs>
          <w:tab w:val="left" w:pos="6609"/>
        </w:tabs>
        <w:rPr>
          <w:rFonts w:ascii="Calibri" w:hAnsi="Calibri"/>
          <w:color w:val="8C8D86" w:themeColor="accent1"/>
          <w:sz w:val="24"/>
          <w:szCs w:val="24"/>
        </w:rPr>
      </w:pPr>
      <w:r>
        <w:rPr>
          <w:rFonts w:ascii="Calibri" w:hAnsi="Calibri"/>
          <w:color w:val="8C8D86" w:themeColor="accent1"/>
          <w:sz w:val="24"/>
          <w:szCs w:val="24"/>
        </w:rPr>
        <w:tab/>
      </w:r>
    </w:p>
    <w:p w14:paraId="52A6CA1E" w14:textId="5CECD282" w:rsidR="00C26F57" w:rsidRDefault="00C26F57" w:rsidP="00C26F57">
      <w:pPr>
        <w:tabs>
          <w:tab w:val="left" w:pos="8049"/>
        </w:tabs>
        <w:rPr>
          <w:rFonts w:ascii="Calibri" w:hAnsi="Calibri"/>
          <w:color w:val="8C8D86" w:themeColor="accent1"/>
          <w:sz w:val="24"/>
          <w:szCs w:val="24"/>
        </w:rPr>
      </w:pPr>
      <w:r>
        <w:rPr>
          <w:rFonts w:ascii="Calibri" w:hAnsi="Calibri"/>
          <w:color w:val="8C8D86" w:themeColor="accent1"/>
          <w:sz w:val="24"/>
          <w:szCs w:val="24"/>
        </w:rPr>
        <w:tab/>
      </w:r>
    </w:p>
    <w:p w14:paraId="42ED0733" w14:textId="1A3A197B" w:rsidR="00C26F57" w:rsidRDefault="00C26F57" w:rsidP="00C26F57">
      <w:pPr>
        <w:rPr>
          <w:rFonts w:ascii="Calibri" w:hAnsi="Calibri"/>
          <w:color w:val="8C8D86" w:themeColor="accent1"/>
          <w:sz w:val="24"/>
          <w:szCs w:val="24"/>
        </w:rPr>
      </w:pPr>
    </w:p>
    <w:p w14:paraId="41F03104" w14:textId="36953C2C" w:rsidR="00C26F57" w:rsidRDefault="00C26F57" w:rsidP="00C26F57">
      <w:pPr>
        <w:rPr>
          <w:rFonts w:ascii="Calibri" w:hAnsi="Calibri"/>
          <w:color w:val="8C8D86" w:themeColor="accent1"/>
          <w:sz w:val="24"/>
          <w:szCs w:val="24"/>
        </w:rPr>
      </w:pPr>
    </w:p>
    <w:p w14:paraId="16323609" w14:textId="77777777" w:rsidR="00C26F57" w:rsidRDefault="00C26F57" w:rsidP="00C26F57">
      <w:pPr>
        <w:rPr>
          <w:rFonts w:ascii="Calibri" w:hAnsi="Calibri"/>
          <w:color w:val="8C8D86" w:themeColor="accent1"/>
          <w:sz w:val="24"/>
          <w:szCs w:val="24"/>
        </w:rPr>
      </w:pPr>
    </w:p>
    <w:p w14:paraId="453D2E6E" w14:textId="77777777" w:rsidR="00C26F57" w:rsidRDefault="00C26F57" w:rsidP="00C26F57">
      <w:pPr>
        <w:jc w:val="both"/>
        <w:rPr>
          <w:rFonts w:ascii="Calibri" w:hAnsi="Calibri"/>
          <w:color w:val="8C8D86" w:themeColor="accent1"/>
          <w:sz w:val="24"/>
          <w:szCs w:val="24"/>
        </w:rPr>
      </w:pPr>
    </w:p>
    <w:p w14:paraId="2BA10FED" w14:textId="77777777" w:rsidR="00C26F57" w:rsidRDefault="00C26F57" w:rsidP="00C26F57">
      <w:pPr>
        <w:jc w:val="both"/>
        <w:rPr>
          <w:rFonts w:ascii="Calibri" w:hAnsi="Calibri"/>
          <w:color w:val="8C8D86" w:themeColor="accent1"/>
          <w:sz w:val="24"/>
          <w:szCs w:val="24"/>
        </w:rPr>
      </w:pPr>
    </w:p>
    <w:p w14:paraId="476BA625" w14:textId="572B1A69" w:rsidR="00C26F57" w:rsidRDefault="00C26F57" w:rsidP="00C26F57">
      <w:pPr>
        <w:jc w:val="both"/>
        <w:rPr>
          <w:rFonts w:ascii="Calibri" w:hAnsi="Calibri"/>
          <w:color w:val="8C8D86" w:themeColor="accent1"/>
          <w:sz w:val="24"/>
          <w:szCs w:val="24"/>
        </w:rPr>
      </w:pPr>
      <w:r w:rsidRPr="00C26F57">
        <w:rPr>
          <w:rFonts w:ascii="Calibri" w:hAnsi="Calibri"/>
          <w:color w:val="8C8D86" w:themeColor="accent1"/>
          <w:sz w:val="24"/>
          <w:szCs w:val="24"/>
        </w:rPr>
        <w:t>For our younger students, the learning environment is your home and surroundings. This means finding ways to support independence, engage in meaningful tasks and supplement learning through various</w:t>
      </w:r>
      <w:r>
        <w:rPr>
          <w:rFonts w:ascii="Calibri" w:hAnsi="Calibri"/>
          <w:color w:val="8C8D86" w:themeColor="accent1"/>
          <w:sz w:val="24"/>
          <w:szCs w:val="24"/>
        </w:rPr>
        <w:t xml:space="preserve"> </w:t>
      </w:r>
      <w:r w:rsidRPr="00C26F57">
        <w:rPr>
          <w:rFonts w:ascii="Calibri" w:hAnsi="Calibri"/>
          <w:color w:val="8C8D86" w:themeColor="accent1"/>
          <w:sz w:val="24"/>
          <w:szCs w:val="24"/>
        </w:rPr>
        <w:t>activities suggested by teachers.</w:t>
      </w:r>
    </w:p>
    <w:p w14:paraId="22370359" w14:textId="77777777" w:rsidR="00C26F57" w:rsidRPr="00C26F57" w:rsidRDefault="00C26F57" w:rsidP="00C26F57">
      <w:pPr>
        <w:jc w:val="both"/>
        <w:rPr>
          <w:rFonts w:ascii="Calibri" w:hAnsi="Calibri"/>
          <w:color w:val="8C8D86" w:themeColor="accent1"/>
          <w:sz w:val="24"/>
          <w:szCs w:val="24"/>
        </w:rPr>
      </w:pPr>
    </w:p>
    <w:p w14:paraId="13C0785B" w14:textId="0DB4D972" w:rsidR="00C26F57" w:rsidRPr="00C26F57" w:rsidRDefault="00C26F57" w:rsidP="00C26F57">
      <w:pPr>
        <w:jc w:val="both"/>
        <w:rPr>
          <w:rFonts w:ascii="Calibri" w:hAnsi="Calibri"/>
          <w:color w:val="8C8D86" w:themeColor="accent1"/>
          <w:sz w:val="24"/>
          <w:szCs w:val="24"/>
        </w:rPr>
      </w:pPr>
      <w:r w:rsidRPr="00C26F57">
        <w:rPr>
          <w:rFonts w:ascii="Calibri" w:hAnsi="Calibri"/>
          <w:color w:val="8C8D86" w:themeColor="accent1"/>
          <w:sz w:val="24"/>
          <w:szCs w:val="24"/>
        </w:rPr>
        <w:t>For our Upper Elementary and Adolescent Program students, this will mean all of the above, plus</w:t>
      </w:r>
      <w:r>
        <w:rPr>
          <w:rFonts w:ascii="Calibri" w:hAnsi="Calibri"/>
          <w:color w:val="8C8D86" w:themeColor="accent1"/>
          <w:sz w:val="24"/>
          <w:szCs w:val="24"/>
        </w:rPr>
        <w:t xml:space="preserve"> </w:t>
      </w:r>
      <w:r w:rsidRPr="00C26F57">
        <w:rPr>
          <w:rFonts w:ascii="Calibri" w:hAnsi="Calibri"/>
          <w:color w:val="8C8D86" w:themeColor="accent1"/>
          <w:sz w:val="24"/>
          <w:szCs w:val="24"/>
        </w:rPr>
        <w:t>establishing a quiet space, expectations and routines for any specific assignments shared by teachers.</w:t>
      </w:r>
    </w:p>
    <w:p w14:paraId="59D5F98C" w14:textId="6E069C77" w:rsidR="00C26F57" w:rsidRDefault="00C26F57" w:rsidP="00C26F57">
      <w:pPr>
        <w:jc w:val="both"/>
        <w:rPr>
          <w:rFonts w:ascii="Calibri" w:hAnsi="Calibri"/>
          <w:color w:val="8C8D86" w:themeColor="accent1"/>
          <w:sz w:val="24"/>
          <w:szCs w:val="24"/>
        </w:rPr>
      </w:pPr>
      <w:r w:rsidRPr="00C26F57">
        <w:rPr>
          <w:rFonts w:ascii="Calibri" w:hAnsi="Calibri"/>
          <w:color w:val="8C8D86" w:themeColor="accent1"/>
          <w:sz w:val="24"/>
          <w:szCs w:val="24"/>
        </w:rPr>
        <w:t>Where age-appropriate you might like to discuss learning from home with your child and include them in some decision-making processes:</w:t>
      </w:r>
    </w:p>
    <w:p w14:paraId="0EAD67F6" w14:textId="77777777" w:rsidR="00C26F57" w:rsidRPr="00C26F57" w:rsidRDefault="00C26F57" w:rsidP="00C26F57">
      <w:pPr>
        <w:jc w:val="both"/>
        <w:rPr>
          <w:rFonts w:ascii="Calibri" w:hAnsi="Calibri"/>
          <w:color w:val="8C8D86" w:themeColor="accent1"/>
          <w:sz w:val="24"/>
          <w:szCs w:val="24"/>
        </w:rPr>
      </w:pPr>
    </w:p>
    <w:p w14:paraId="00D35C6F" w14:textId="77777777" w:rsidR="00C26F57" w:rsidRPr="00C26F57" w:rsidRDefault="00C26F57" w:rsidP="00C26F57">
      <w:pPr>
        <w:ind w:firstLine="720"/>
        <w:jc w:val="both"/>
        <w:rPr>
          <w:rFonts w:ascii="Calibri" w:hAnsi="Calibri"/>
          <w:color w:val="8C8D86" w:themeColor="accent1"/>
          <w:sz w:val="24"/>
          <w:szCs w:val="24"/>
        </w:rPr>
      </w:pPr>
      <w:r w:rsidRPr="00C26F57">
        <w:rPr>
          <w:rFonts w:ascii="Calibri" w:hAnsi="Calibri"/>
          <w:color w:val="8C8D86" w:themeColor="accent1"/>
          <w:sz w:val="24"/>
          <w:szCs w:val="24"/>
        </w:rPr>
        <w:t>•</w:t>
      </w:r>
      <w:r w:rsidRPr="00C26F57">
        <w:rPr>
          <w:rFonts w:ascii="Calibri" w:hAnsi="Calibri"/>
          <w:color w:val="8C8D86" w:themeColor="accent1"/>
          <w:sz w:val="24"/>
          <w:szCs w:val="24"/>
        </w:rPr>
        <w:tab/>
        <w:t>Ask them where to set up their space (if applicable)</w:t>
      </w:r>
    </w:p>
    <w:p w14:paraId="478DC95E" w14:textId="77777777" w:rsidR="00C26F57" w:rsidRPr="00C26F57" w:rsidRDefault="00C26F57" w:rsidP="00C26F57">
      <w:pPr>
        <w:ind w:left="1440" w:hanging="720"/>
        <w:jc w:val="both"/>
        <w:rPr>
          <w:rFonts w:ascii="Calibri" w:hAnsi="Calibri"/>
          <w:color w:val="8C8D86" w:themeColor="accent1"/>
          <w:sz w:val="24"/>
          <w:szCs w:val="24"/>
        </w:rPr>
      </w:pPr>
      <w:r w:rsidRPr="00C26F57">
        <w:rPr>
          <w:rFonts w:ascii="Calibri" w:hAnsi="Calibri"/>
          <w:color w:val="8C8D86" w:themeColor="accent1"/>
          <w:sz w:val="24"/>
          <w:szCs w:val="24"/>
        </w:rPr>
        <w:t>•</w:t>
      </w:r>
      <w:r w:rsidRPr="00C26F57">
        <w:rPr>
          <w:rFonts w:ascii="Calibri" w:hAnsi="Calibri"/>
          <w:color w:val="8C8D86" w:themeColor="accent1"/>
          <w:sz w:val="24"/>
          <w:szCs w:val="24"/>
        </w:rPr>
        <w:tab/>
        <w:t xml:space="preserve">Make a schedule together that works for your family (when to take breaks / have time outdoors </w:t>
      </w:r>
      <w:proofErr w:type="spellStart"/>
      <w:r w:rsidRPr="00C26F57">
        <w:rPr>
          <w:rFonts w:ascii="Calibri" w:hAnsi="Calibri"/>
          <w:color w:val="8C8D86" w:themeColor="accent1"/>
          <w:sz w:val="24"/>
          <w:szCs w:val="24"/>
        </w:rPr>
        <w:t>etc</w:t>
      </w:r>
      <w:proofErr w:type="spellEnd"/>
      <w:r w:rsidRPr="00C26F57">
        <w:rPr>
          <w:rFonts w:ascii="Calibri" w:hAnsi="Calibri"/>
          <w:color w:val="8C8D86" w:themeColor="accent1"/>
          <w:sz w:val="24"/>
          <w:szCs w:val="24"/>
        </w:rPr>
        <w:t>)</w:t>
      </w:r>
    </w:p>
    <w:p w14:paraId="2572FA16" w14:textId="77777777" w:rsidR="00C26F57" w:rsidRPr="00C26F57" w:rsidRDefault="00C26F57" w:rsidP="00C26F57">
      <w:pPr>
        <w:ind w:firstLine="720"/>
        <w:jc w:val="both"/>
        <w:rPr>
          <w:rFonts w:ascii="Calibri" w:hAnsi="Calibri"/>
          <w:color w:val="8C8D86" w:themeColor="accent1"/>
          <w:sz w:val="24"/>
          <w:szCs w:val="24"/>
        </w:rPr>
      </w:pPr>
      <w:r w:rsidRPr="00C26F57">
        <w:rPr>
          <w:rFonts w:ascii="Calibri" w:hAnsi="Calibri"/>
          <w:color w:val="8C8D86" w:themeColor="accent1"/>
          <w:sz w:val="24"/>
          <w:szCs w:val="24"/>
        </w:rPr>
        <w:t>•</w:t>
      </w:r>
      <w:r w:rsidRPr="00C26F57">
        <w:rPr>
          <w:rFonts w:ascii="Calibri" w:hAnsi="Calibri"/>
          <w:color w:val="8C8D86" w:themeColor="accent1"/>
          <w:sz w:val="24"/>
          <w:szCs w:val="24"/>
        </w:rPr>
        <w:tab/>
        <w:t>Gather ideas for activities and projects</w:t>
      </w:r>
    </w:p>
    <w:p w14:paraId="46F0E240" w14:textId="2D79FD0B" w:rsidR="00C26F57" w:rsidRDefault="00C26F57" w:rsidP="00C26F57">
      <w:pPr>
        <w:ind w:firstLine="720"/>
        <w:jc w:val="both"/>
        <w:rPr>
          <w:rFonts w:ascii="Calibri" w:hAnsi="Calibri"/>
          <w:color w:val="8C8D86" w:themeColor="accent1"/>
          <w:sz w:val="24"/>
          <w:szCs w:val="24"/>
        </w:rPr>
      </w:pPr>
      <w:r w:rsidRPr="00C26F57">
        <w:rPr>
          <w:rFonts w:ascii="Calibri" w:hAnsi="Calibri"/>
          <w:color w:val="8C8D86" w:themeColor="accent1"/>
          <w:sz w:val="24"/>
          <w:szCs w:val="24"/>
        </w:rPr>
        <w:t>•</w:t>
      </w:r>
      <w:r w:rsidRPr="00C26F57">
        <w:rPr>
          <w:rFonts w:ascii="Calibri" w:hAnsi="Calibri"/>
          <w:color w:val="8C8D86" w:themeColor="accent1"/>
          <w:sz w:val="24"/>
          <w:szCs w:val="24"/>
        </w:rPr>
        <w:tab/>
        <w:t>Organize materials</w:t>
      </w:r>
    </w:p>
    <w:p w14:paraId="3BED5D12" w14:textId="77777777" w:rsidR="00C26F57" w:rsidRPr="00C26F57" w:rsidRDefault="00C26F57" w:rsidP="00C26F57">
      <w:pPr>
        <w:jc w:val="both"/>
        <w:rPr>
          <w:rFonts w:ascii="Calibri" w:hAnsi="Calibri"/>
          <w:color w:val="8C8D86" w:themeColor="accent1"/>
          <w:sz w:val="24"/>
          <w:szCs w:val="24"/>
        </w:rPr>
      </w:pPr>
    </w:p>
    <w:p w14:paraId="22249D4C" w14:textId="77777777" w:rsidR="00C26F57" w:rsidRPr="00C26F57" w:rsidRDefault="00C26F57" w:rsidP="00C26F57">
      <w:pPr>
        <w:jc w:val="both"/>
        <w:rPr>
          <w:rFonts w:ascii="Calibri" w:hAnsi="Calibri"/>
          <w:color w:val="8C8D86" w:themeColor="accent1"/>
          <w:sz w:val="24"/>
          <w:szCs w:val="24"/>
        </w:rPr>
      </w:pPr>
      <w:r w:rsidRPr="00C26F57">
        <w:rPr>
          <w:rFonts w:ascii="Calibri" w:hAnsi="Calibri"/>
          <w:color w:val="8C8D86" w:themeColor="accent1"/>
          <w:sz w:val="24"/>
          <w:szCs w:val="24"/>
        </w:rPr>
        <w:t>For our older students, it will be important for them to maintain their routine of handing in work and</w:t>
      </w:r>
    </w:p>
    <w:p w14:paraId="4555E742" w14:textId="3934C1B4" w:rsidR="00C26F57" w:rsidRDefault="00C26F57" w:rsidP="00C26F57">
      <w:pPr>
        <w:jc w:val="both"/>
        <w:rPr>
          <w:rFonts w:ascii="Calibri" w:hAnsi="Calibri"/>
          <w:color w:val="8C8D86" w:themeColor="accent1"/>
          <w:sz w:val="24"/>
          <w:szCs w:val="24"/>
        </w:rPr>
      </w:pPr>
      <w:r w:rsidRPr="00C26F57">
        <w:rPr>
          <w:rFonts w:ascii="Calibri" w:hAnsi="Calibri"/>
          <w:color w:val="8C8D86" w:themeColor="accent1"/>
          <w:sz w:val="24"/>
          <w:szCs w:val="24"/>
        </w:rPr>
        <w:t>receiving feedback from their teachers. Overall, we can approach this as an opportunity to be creative and collaborative—we are here to support you through this process.</w:t>
      </w:r>
    </w:p>
    <w:p w14:paraId="37F7D987" w14:textId="77777777" w:rsidR="00C26F57" w:rsidRDefault="00C26F57">
      <w:pPr>
        <w:spacing w:after="200"/>
        <w:rPr>
          <w:rFonts w:ascii="Calibri" w:hAnsi="Calibri"/>
          <w:color w:val="8C8D86" w:themeColor="accent1"/>
          <w:sz w:val="24"/>
          <w:szCs w:val="24"/>
        </w:rPr>
      </w:pPr>
      <w:r>
        <w:rPr>
          <w:rFonts w:ascii="Calibri" w:hAnsi="Calibri"/>
          <w:color w:val="8C8D86" w:themeColor="accent1"/>
          <w:sz w:val="24"/>
          <w:szCs w:val="24"/>
        </w:rPr>
        <w:br w:type="page"/>
      </w:r>
    </w:p>
    <w:p w14:paraId="2BED3547" w14:textId="22FDF17F" w:rsidR="003D6C28" w:rsidRDefault="003D6C28" w:rsidP="003D6C28">
      <w:pPr>
        <w:rPr>
          <w:rFonts w:ascii="Calibri" w:eastAsia="Times New Roman" w:hAnsi="Calibri" w:cs="Times New Roman"/>
          <w:bCs/>
          <w:color w:val="897B61" w:themeColor="accent3"/>
          <w:sz w:val="52"/>
        </w:rPr>
      </w:pPr>
      <w:r w:rsidRPr="003D6C28">
        <w:rPr>
          <w:rFonts w:ascii="Calibri" w:eastAsia="Times New Roman" w:hAnsi="Calibri" w:cs="Times New Roman"/>
          <w:b/>
          <w:color w:val="897B61" w:themeColor="accent3"/>
          <w:sz w:val="52"/>
        </w:rPr>
        <w:lastRenderedPageBreak/>
        <w:t>Practical</w:t>
      </w:r>
      <w:r w:rsidRPr="003D6C28">
        <w:rPr>
          <w:rFonts w:ascii="Calibri" w:eastAsia="Times New Roman" w:hAnsi="Calibri" w:cs="Times New Roman"/>
          <w:bCs/>
          <w:color w:val="897B61" w:themeColor="accent3"/>
          <w:sz w:val="52"/>
        </w:rPr>
        <w:t xml:space="preserve"> Life</w:t>
      </w:r>
    </w:p>
    <w:p w14:paraId="789C62B1" w14:textId="77777777" w:rsidR="003D6C28" w:rsidRDefault="003D6C28" w:rsidP="003D6C28">
      <w:pPr>
        <w:rPr>
          <w:rFonts w:eastAsia="Times New Roman"/>
        </w:rPr>
      </w:pPr>
    </w:p>
    <w:p w14:paraId="4F23DC44" w14:textId="5584D8C8" w:rsidR="003D6C28" w:rsidRPr="003D6C28"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Practical life is an important part of experiential learning. It is part of every Montessori classroom and can be mirrored at home. These activities assist students in developing purposeful life skills for their</w:t>
      </w:r>
    </w:p>
    <w:p w14:paraId="2DC6066E" w14:textId="3E59C2D4" w:rsidR="003D6C28"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 xml:space="preserve">continued growth and development. This includes refining fine motor and movement skills and </w:t>
      </w:r>
      <w:r w:rsidR="0094010E" w:rsidRPr="003D6C28">
        <w:rPr>
          <w:rFonts w:ascii="Calibri" w:hAnsi="Calibri"/>
          <w:color w:val="8C8D86" w:themeColor="accent1"/>
          <w:sz w:val="24"/>
          <w:szCs w:val="24"/>
        </w:rPr>
        <w:t>practicing</w:t>
      </w:r>
      <w:r w:rsidRPr="003D6C28">
        <w:rPr>
          <w:rFonts w:ascii="Calibri" w:hAnsi="Calibri"/>
          <w:color w:val="8C8D86" w:themeColor="accent1"/>
          <w:sz w:val="24"/>
          <w:szCs w:val="24"/>
        </w:rPr>
        <w:t xml:space="preserve"> coordination, planning and problem</w:t>
      </w:r>
      <w:r w:rsidR="007D0E5B">
        <w:rPr>
          <w:rFonts w:ascii="Calibri" w:hAnsi="Calibri"/>
          <w:color w:val="8C8D86" w:themeColor="accent1"/>
          <w:sz w:val="24"/>
          <w:szCs w:val="24"/>
        </w:rPr>
        <w:t xml:space="preserve"> </w:t>
      </w:r>
      <w:r w:rsidRPr="003D6C28">
        <w:rPr>
          <w:rFonts w:ascii="Calibri" w:hAnsi="Calibri"/>
          <w:color w:val="8C8D86" w:themeColor="accent1"/>
          <w:sz w:val="24"/>
          <w:szCs w:val="24"/>
        </w:rPr>
        <w:t>solving. Practical life activities:</w:t>
      </w:r>
    </w:p>
    <w:p w14:paraId="4130899B" w14:textId="1B79CC48" w:rsidR="003D6C28" w:rsidRPr="003D6C28" w:rsidRDefault="003D6C28" w:rsidP="003D6C28">
      <w:pPr>
        <w:jc w:val="both"/>
        <w:rPr>
          <w:rFonts w:ascii="Calibri" w:hAnsi="Calibri"/>
          <w:color w:val="8C8D86" w:themeColor="accent1"/>
          <w:sz w:val="24"/>
          <w:szCs w:val="24"/>
        </w:rPr>
      </w:pPr>
    </w:p>
    <w:p w14:paraId="72456996" w14:textId="77777777" w:rsidR="002530A3" w:rsidRDefault="002530A3" w:rsidP="003D6C28">
      <w:pPr>
        <w:ind w:firstLine="720"/>
        <w:jc w:val="both"/>
        <w:rPr>
          <w:rFonts w:ascii="Calibri" w:hAnsi="Calibri"/>
          <w:color w:val="8C8D86" w:themeColor="accent1"/>
          <w:sz w:val="24"/>
          <w:szCs w:val="24"/>
        </w:rPr>
        <w:sectPr w:rsidR="002530A3" w:rsidSect="004B7E44">
          <w:headerReference w:type="default" r:id="rId12"/>
          <w:footerReference w:type="default" r:id="rId13"/>
          <w:footerReference w:type="first" r:id="rId14"/>
          <w:pgSz w:w="12240" w:h="15840"/>
          <w:pgMar w:top="720" w:right="1152" w:bottom="720" w:left="1152" w:header="0" w:footer="0" w:gutter="0"/>
          <w:pgNumType w:start="1"/>
          <w:cols w:space="720"/>
          <w:titlePg/>
          <w:docGrid w:linePitch="381"/>
        </w:sectPr>
      </w:pPr>
    </w:p>
    <w:p w14:paraId="20F168C1" w14:textId="0F029CC8"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lastRenderedPageBreak/>
        <w:t>•</w:t>
      </w:r>
      <w:r w:rsidRPr="003D6C28">
        <w:rPr>
          <w:rFonts w:ascii="Calibri" w:hAnsi="Calibri"/>
          <w:color w:val="8C8D86" w:themeColor="accent1"/>
          <w:sz w:val="24"/>
          <w:szCs w:val="24"/>
        </w:rPr>
        <w:tab/>
      </w:r>
      <w:proofErr w:type="gramStart"/>
      <w:r w:rsidRPr="003D6C28">
        <w:rPr>
          <w:rFonts w:ascii="Calibri" w:hAnsi="Calibri"/>
          <w:color w:val="8C8D86" w:themeColor="accent1"/>
          <w:sz w:val="24"/>
          <w:szCs w:val="24"/>
        </w:rPr>
        <w:t>foster</w:t>
      </w:r>
      <w:proofErr w:type="gramEnd"/>
      <w:r w:rsidRPr="003D6C28">
        <w:rPr>
          <w:rFonts w:ascii="Calibri" w:hAnsi="Calibri"/>
          <w:color w:val="8C8D86" w:themeColor="accent1"/>
          <w:sz w:val="24"/>
          <w:szCs w:val="24"/>
        </w:rPr>
        <w:t xml:space="preserve"> order and sequence</w:t>
      </w:r>
      <w:r>
        <w:rPr>
          <w:rFonts w:ascii="Calibri" w:hAnsi="Calibri"/>
          <w:color w:val="8C8D86" w:themeColor="accent1"/>
          <w:sz w:val="24"/>
          <w:szCs w:val="24"/>
        </w:rPr>
        <w:t>;</w:t>
      </w:r>
      <w:r w:rsidR="002530A3" w:rsidRPr="002530A3">
        <w:t xml:space="preserve"> </w:t>
      </w:r>
    </w:p>
    <w:p w14:paraId="684C6FD4" w14:textId="1A9CE46F"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develop concentration</w:t>
      </w:r>
      <w:r>
        <w:rPr>
          <w:rFonts w:ascii="Calibri" w:hAnsi="Calibri"/>
          <w:color w:val="8C8D86" w:themeColor="accent1"/>
          <w:sz w:val="24"/>
          <w:szCs w:val="24"/>
        </w:rPr>
        <w:t>;</w:t>
      </w:r>
    </w:p>
    <w:p w14:paraId="576B0F4D" w14:textId="5C88E298"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foster physical independence</w:t>
      </w:r>
      <w:r>
        <w:rPr>
          <w:rFonts w:ascii="Calibri" w:hAnsi="Calibri"/>
          <w:color w:val="8C8D86" w:themeColor="accent1"/>
          <w:sz w:val="24"/>
          <w:szCs w:val="24"/>
        </w:rPr>
        <w:t>;</w:t>
      </w:r>
    </w:p>
    <w:p w14:paraId="4136DD68" w14:textId="5602DC1F" w:rsidR="003D6C28" w:rsidRPr="003D6C28" w:rsidRDefault="003D6C28" w:rsidP="002530A3">
      <w:pPr>
        <w:ind w:left="1440" w:hanging="720"/>
        <w:jc w:val="both"/>
        <w:rPr>
          <w:rFonts w:ascii="Calibri" w:hAnsi="Calibri"/>
          <w:color w:val="8C8D86" w:themeColor="accent1"/>
          <w:sz w:val="24"/>
          <w:szCs w:val="24"/>
        </w:rPr>
      </w:pPr>
      <w:r w:rsidRPr="003D6C28">
        <w:rPr>
          <w:rFonts w:ascii="Calibri" w:hAnsi="Calibri"/>
          <w:color w:val="8C8D86" w:themeColor="accent1"/>
          <w:sz w:val="24"/>
          <w:szCs w:val="24"/>
        </w:rPr>
        <w:lastRenderedPageBreak/>
        <w:t>•</w:t>
      </w:r>
      <w:r w:rsidRPr="003D6C28">
        <w:rPr>
          <w:rFonts w:ascii="Calibri" w:hAnsi="Calibri"/>
          <w:color w:val="8C8D86" w:themeColor="accent1"/>
          <w:sz w:val="24"/>
          <w:szCs w:val="24"/>
        </w:rPr>
        <w:tab/>
        <w:t>foster the development of fine motor control; and</w:t>
      </w:r>
    </w:p>
    <w:p w14:paraId="70D8AFDA" w14:textId="63DBF34F" w:rsidR="003D6C28" w:rsidRPr="003D6C28" w:rsidRDefault="003D6C28" w:rsidP="002530A3">
      <w:pPr>
        <w:ind w:left="1440" w:hanging="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provide opportunities for planning and carrying out tasks.</w:t>
      </w:r>
    </w:p>
    <w:p w14:paraId="09CC3A2C" w14:textId="77777777" w:rsidR="002530A3" w:rsidRDefault="002530A3" w:rsidP="003D6C28">
      <w:pPr>
        <w:jc w:val="both"/>
        <w:rPr>
          <w:rFonts w:ascii="Calibri" w:hAnsi="Calibri"/>
          <w:color w:val="8C8D86" w:themeColor="accent1"/>
          <w:sz w:val="24"/>
          <w:szCs w:val="24"/>
        </w:rPr>
        <w:sectPr w:rsidR="002530A3" w:rsidSect="002530A3">
          <w:type w:val="continuous"/>
          <w:pgSz w:w="12240" w:h="15840"/>
          <w:pgMar w:top="720" w:right="1152" w:bottom="720" w:left="1152" w:header="0" w:footer="0" w:gutter="0"/>
          <w:pgNumType w:start="1"/>
          <w:cols w:num="2" w:space="720"/>
          <w:titlePg/>
          <w:docGrid w:linePitch="381"/>
        </w:sectPr>
      </w:pPr>
    </w:p>
    <w:p w14:paraId="43DF2C91" w14:textId="6BF0A3E3" w:rsidR="003D6C28" w:rsidRPr="003D6C28" w:rsidRDefault="003D6C28" w:rsidP="003D6C28">
      <w:pPr>
        <w:jc w:val="both"/>
        <w:rPr>
          <w:rFonts w:ascii="Calibri" w:hAnsi="Calibri"/>
          <w:color w:val="8C8D86" w:themeColor="accent1"/>
          <w:sz w:val="24"/>
          <w:szCs w:val="24"/>
        </w:rPr>
      </w:pPr>
    </w:p>
    <w:p w14:paraId="0D543F32" w14:textId="77777777" w:rsidR="002530A3" w:rsidRPr="002530A3" w:rsidRDefault="002530A3" w:rsidP="003D6C28">
      <w:pPr>
        <w:jc w:val="both"/>
        <w:rPr>
          <w:rFonts w:ascii="Calibri" w:hAnsi="Calibri"/>
          <w:i/>
          <w:iCs/>
          <w:color w:val="8C8D86" w:themeColor="accent1"/>
          <w:sz w:val="24"/>
          <w:szCs w:val="24"/>
        </w:rPr>
      </w:pPr>
      <w:r w:rsidRPr="002530A3">
        <w:rPr>
          <w:i/>
          <w:iCs/>
          <w:noProof/>
        </w:rPr>
        <w:drawing>
          <wp:anchor distT="0" distB="0" distL="114300" distR="114300" simplePos="0" relativeHeight="251665408" behindDoc="1" locked="0" layoutInCell="1" allowOverlap="1" wp14:anchorId="0E54CFAB" wp14:editId="2D2925AB">
            <wp:simplePos x="0" y="0"/>
            <wp:positionH relativeFrom="column">
              <wp:posOffset>4074942</wp:posOffset>
            </wp:positionH>
            <wp:positionV relativeFrom="paragraph">
              <wp:posOffset>87630</wp:posOffset>
            </wp:positionV>
            <wp:extent cx="2226548" cy="3509108"/>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383" cy="3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C28" w:rsidRPr="002530A3">
        <w:rPr>
          <w:rFonts w:ascii="Calibri" w:hAnsi="Calibri"/>
          <w:i/>
          <w:iCs/>
          <w:color w:val="8C8D86" w:themeColor="accent1"/>
          <w:sz w:val="24"/>
          <w:szCs w:val="24"/>
        </w:rPr>
        <w:t xml:space="preserve">The Practical Life area also provides children with opportunities </w:t>
      </w:r>
    </w:p>
    <w:p w14:paraId="1FAB377D" w14:textId="77777777" w:rsidR="002530A3" w:rsidRDefault="003D6C28" w:rsidP="003D6C28">
      <w:pPr>
        <w:jc w:val="both"/>
        <w:rPr>
          <w:rFonts w:ascii="Calibri" w:hAnsi="Calibri"/>
          <w:color w:val="8C8D86" w:themeColor="accent1"/>
          <w:sz w:val="24"/>
          <w:szCs w:val="24"/>
        </w:rPr>
      </w:pPr>
      <w:r w:rsidRPr="002530A3">
        <w:rPr>
          <w:rFonts w:ascii="Calibri" w:hAnsi="Calibri"/>
          <w:i/>
          <w:iCs/>
          <w:color w:val="8C8D86" w:themeColor="accent1"/>
          <w:sz w:val="24"/>
          <w:szCs w:val="24"/>
        </w:rPr>
        <w:t>to contribute to family life.</w:t>
      </w:r>
      <w:r w:rsidRPr="003D6C28">
        <w:rPr>
          <w:rFonts w:ascii="Calibri" w:hAnsi="Calibri"/>
          <w:color w:val="8C8D86" w:themeColor="accent1"/>
          <w:sz w:val="24"/>
          <w:szCs w:val="24"/>
        </w:rPr>
        <w:t xml:space="preserve"> Inherent in these activities is the </w:t>
      </w:r>
    </w:p>
    <w:p w14:paraId="587A7227" w14:textId="77777777" w:rsidR="002530A3"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development of key executive functions:</w:t>
      </w:r>
      <w:r>
        <w:rPr>
          <w:rFonts w:ascii="Calibri" w:hAnsi="Calibri"/>
          <w:color w:val="8C8D86" w:themeColor="accent1"/>
          <w:sz w:val="24"/>
          <w:szCs w:val="24"/>
        </w:rPr>
        <w:t xml:space="preserve"> </w:t>
      </w:r>
      <w:r w:rsidRPr="003D6C28">
        <w:rPr>
          <w:rFonts w:ascii="Calibri" w:hAnsi="Calibri"/>
          <w:color w:val="8C8D86" w:themeColor="accent1"/>
          <w:sz w:val="24"/>
          <w:szCs w:val="24"/>
        </w:rPr>
        <w:t>decision making,</w:t>
      </w:r>
    </w:p>
    <w:p w14:paraId="4626D353" w14:textId="77777777" w:rsidR="002530A3"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organization, problem-solving, impulse</w:t>
      </w:r>
      <w:r>
        <w:rPr>
          <w:rFonts w:ascii="Calibri" w:hAnsi="Calibri"/>
          <w:color w:val="8C8D86" w:themeColor="accent1"/>
          <w:sz w:val="24"/>
          <w:szCs w:val="24"/>
        </w:rPr>
        <w:t xml:space="preserve"> </w:t>
      </w:r>
      <w:r w:rsidRPr="003D6C28">
        <w:rPr>
          <w:rFonts w:ascii="Calibri" w:hAnsi="Calibri"/>
          <w:color w:val="8C8D86" w:themeColor="accent1"/>
          <w:sz w:val="24"/>
          <w:szCs w:val="24"/>
        </w:rPr>
        <w:t>control, collaboration</w:t>
      </w:r>
    </w:p>
    <w:p w14:paraId="7BC4BB53" w14:textId="77777777" w:rsidR="002530A3"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 xml:space="preserve">and communication. These skills form the foundation of a </w:t>
      </w:r>
    </w:p>
    <w:p w14:paraId="6961E54F" w14:textId="77777777" w:rsidR="002530A3"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child’s academic learning. For example, sequencing a task is</w:t>
      </w:r>
    </w:p>
    <w:p w14:paraId="4535606E" w14:textId="6BA6E7FB" w:rsidR="003D6C28" w:rsidRPr="003D6C28"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a pre-reading skill.</w:t>
      </w:r>
    </w:p>
    <w:p w14:paraId="2BC124F1" w14:textId="77777777" w:rsidR="003D6C28" w:rsidRPr="003D6C28" w:rsidRDefault="003D6C28" w:rsidP="003D6C28">
      <w:pPr>
        <w:jc w:val="both"/>
        <w:rPr>
          <w:rFonts w:ascii="Calibri" w:hAnsi="Calibri"/>
          <w:color w:val="8C8D86" w:themeColor="accent1"/>
          <w:sz w:val="24"/>
          <w:szCs w:val="24"/>
        </w:rPr>
      </w:pPr>
    </w:p>
    <w:p w14:paraId="2BB3083F" w14:textId="77777777" w:rsidR="003D6C28" w:rsidRPr="003D6C28"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Examples of practical life might include:</w:t>
      </w:r>
    </w:p>
    <w:p w14:paraId="0E50126F" w14:textId="77777777"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setting the table;</w:t>
      </w:r>
    </w:p>
    <w:p w14:paraId="30DFF2FC" w14:textId="77777777"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watering plants;</w:t>
      </w:r>
    </w:p>
    <w:p w14:paraId="1A796C0A" w14:textId="77777777"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tidying and organizing rooms;</w:t>
      </w:r>
    </w:p>
    <w:p w14:paraId="3F3281D7" w14:textId="77777777"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planning an outing;</w:t>
      </w:r>
    </w:p>
    <w:p w14:paraId="0FABF684" w14:textId="77777777"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taking care of pets;</w:t>
      </w:r>
    </w:p>
    <w:p w14:paraId="531CDE86" w14:textId="77777777"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preparing a snack/meal;</w:t>
      </w:r>
    </w:p>
    <w:p w14:paraId="159199D7" w14:textId="77777777"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helping with shopping lists/budgeting; or</w:t>
      </w:r>
    </w:p>
    <w:p w14:paraId="0DC79ACF" w14:textId="77777777" w:rsidR="003D6C28" w:rsidRPr="003D6C28" w:rsidRDefault="003D6C28" w:rsidP="003D6C28">
      <w:pPr>
        <w:ind w:firstLine="720"/>
        <w:jc w:val="both"/>
        <w:rPr>
          <w:rFonts w:ascii="Calibri" w:hAnsi="Calibri"/>
          <w:color w:val="8C8D86" w:themeColor="accent1"/>
          <w:sz w:val="24"/>
          <w:szCs w:val="24"/>
        </w:rPr>
      </w:pPr>
      <w:r w:rsidRPr="003D6C28">
        <w:rPr>
          <w:rFonts w:ascii="Calibri" w:hAnsi="Calibri"/>
          <w:color w:val="8C8D86" w:themeColor="accent1"/>
          <w:sz w:val="24"/>
          <w:szCs w:val="24"/>
        </w:rPr>
        <w:t>•</w:t>
      </w:r>
      <w:r w:rsidRPr="003D6C28">
        <w:rPr>
          <w:rFonts w:ascii="Calibri" w:hAnsi="Calibri"/>
          <w:color w:val="8C8D86" w:themeColor="accent1"/>
          <w:sz w:val="24"/>
          <w:szCs w:val="24"/>
        </w:rPr>
        <w:tab/>
        <w:t>planting a small urban garden.</w:t>
      </w:r>
    </w:p>
    <w:p w14:paraId="3D8AB88A" w14:textId="77777777" w:rsidR="003D6C28" w:rsidRPr="003D6C28" w:rsidRDefault="003D6C28" w:rsidP="003D6C28">
      <w:pPr>
        <w:jc w:val="both"/>
        <w:rPr>
          <w:rFonts w:ascii="Calibri" w:hAnsi="Calibri"/>
          <w:color w:val="8C8D86" w:themeColor="accent1"/>
          <w:sz w:val="24"/>
          <w:szCs w:val="24"/>
        </w:rPr>
      </w:pPr>
    </w:p>
    <w:p w14:paraId="70ABCD7A" w14:textId="4A2DB652" w:rsidR="003D6C28"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Practical life is engaging for children at all stages of development and tasks are designed according to their level of coordination and independence. You can organize a job chart or list of family projects as a way to</w:t>
      </w:r>
      <w:r>
        <w:rPr>
          <w:rFonts w:ascii="Calibri" w:hAnsi="Calibri"/>
          <w:color w:val="8C8D86" w:themeColor="accent1"/>
          <w:sz w:val="24"/>
          <w:szCs w:val="24"/>
        </w:rPr>
        <w:t xml:space="preserve"> </w:t>
      </w:r>
      <w:r w:rsidRPr="003D6C28">
        <w:rPr>
          <w:rFonts w:ascii="Calibri" w:hAnsi="Calibri"/>
          <w:color w:val="8C8D86" w:themeColor="accent1"/>
          <w:sz w:val="24"/>
          <w:szCs w:val="24"/>
        </w:rPr>
        <w:t>help guide your child’s interests. Planning and gathering resources to complete the tasks is purposeful work. These ideas foster a sense of contribution, responsibility, shared experiences and satisfaction.</w:t>
      </w:r>
    </w:p>
    <w:p w14:paraId="56B848BF" w14:textId="77777777" w:rsidR="003D6C28" w:rsidRPr="003D6C28" w:rsidRDefault="003D6C28" w:rsidP="003D6C28">
      <w:pPr>
        <w:jc w:val="both"/>
        <w:rPr>
          <w:rFonts w:ascii="Calibri" w:hAnsi="Calibri"/>
          <w:color w:val="8C8D86" w:themeColor="accent1"/>
          <w:sz w:val="24"/>
          <w:szCs w:val="24"/>
        </w:rPr>
      </w:pPr>
    </w:p>
    <w:p w14:paraId="09F6AE7F" w14:textId="77777777" w:rsidR="003D6C28" w:rsidRPr="003D6C28"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As our children get older, these activities lead naturally to volunteer experiences and beginnings of</w:t>
      </w:r>
    </w:p>
    <w:p w14:paraId="19CF1A68" w14:textId="4FAEAAC2" w:rsidR="00E94B5F" w:rsidRDefault="003D6C28" w:rsidP="003D6C28">
      <w:pPr>
        <w:jc w:val="both"/>
        <w:rPr>
          <w:rFonts w:ascii="Calibri" w:hAnsi="Calibri"/>
          <w:color w:val="8C8D86" w:themeColor="accent1"/>
          <w:sz w:val="24"/>
          <w:szCs w:val="24"/>
        </w:rPr>
      </w:pPr>
      <w:r w:rsidRPr="003D6C28">
        <w:rPr>
          <w:rFonts w:ascii="Calibri" w:hAnsi="Calibri"/>
          <w:color w:val="8C8D86" w:themeColor="accent1"/>
          <w:sz w:val="24"/>
          <w:szCs w:val="24"/>
        </w:rPr>
        <w:t>community work. For our oldest adolescents, many of these practical life experiences are the foundation of their sense of belonging and personal vision.</w:t>
      </w:r>
    </w:p>
    <w:p w14:paraId="08657DAA" w14:textId="171A9AFF" w:rsidR="002530A3" w:rsidRDefault="002530A3" w:rsidP="003D6C28">
      <w:pPr>
        <w:jc w:val="both"/>
        <w:rPr>
          <w:rFonts w:ascii="Calibri" w:eastAsia="Times New Roman" w:hAnsi="Calibri" w:cs="Times New Roman"/>
          <w:b/>
          <w:color w:val="897B61" w:themeColor="accent3"/>
          <w:sz w:val="52"/>
        </w:rPr>
      </w:pPr>
      <w:r w:rsidRPr="002530A3">
        <w:rPr>
          <w:rFonts w:ascii="Calibri" w:eastAsia="Times New Roman" w:hAnsi="Calibri" w:cs="Times New Roman"/>
          <w:bCs/>
          <w:color w:val="897B61" w:themeColor="accent3"/>
          <w:sz w:val="52"/>
        </w:rPr>
        <w:lastRenderedPageBreak/>
        <w:t>The Uninterrupted</w:t>
      </w:r>
      <w:r w:rsidRPr="002530A3">
        <w:rPr>
          <w:rFonts w:ascii="Calibri" w:eastAsia="Times New Roman" w:hAnsi="Calibri" w:cs="Times New Roman"/>
          <w:b/>
          <w:color w:val="897B61" w:themeColor="accent3"/>
          <w:sz w:val="52"/>
        </w:rPr>
        <w:t xml:space="preserve"> Work Cycle</w:t>
      </w:r>
    </w:p>
    <w:p w14:paraId="3C2B5178" w14:textId="77777777" w:rsidR="002530A3" w:rsidRDefault="002530A3" w:rsidP="002530A3">
      <w:pPr>
        <w:rPr>
          <w:rFonts w:eastAsia="Times New Roman"/>
        </w:rPr>
      </w:pPr>
    </w:p>
    <w:p w14:paraId="11A9AA45" w14:textId="6ED0581D" w:rsidR="002530A3" w:rsidRPr="002530A3" w:rsidRDefault="002530A3" w:rsidP="002530A3">
      <w:pPr>
        <w:jc w:val="both"/>
        <w:rPr>
          <w:rFonts w:ascii="Calibri" w:hAnsi="Calibri"/>
          <w:color w:val="8C8D86" w:themeColor="accent1"/>
          <w:sz w:val="24"/>
          <w:szCs w:val="24"/>
        </w:rPr>
      </w:pPr>
      <w:r>
        <w:rPr>
          <w:rFonts w:ascii="Calibri" w:hAnsi="Calibri"/>
          <w:color w:val="8C8D86" w:themeColor="accent1"/>
          <w:sz w:val="24"/>
          <w:szCs w:val="24"/>
        </w:rPr>
        <w:t>E</w:t>
      </w:r>
      <w:r w:rsidRPr="002530A3">
        <w:rPr>
          <w:rFonts w:ascii="Calibri" w:hAnsi="Calibri"/>
          <w:color w:val="8C8D86" w:themeColor="accent1"/>
          <w:sz w:val="24"/>
          <w:szCs w:val="24"/>
        </w:rPr>
        <w:t>stablishing a routine that works for your family is</w:t>
      </w:r>
      <w:r>
        <w:rPr>
          <w:rFonts w:ascii="Calibri" w:hAnsi="Calibri"/>
          <w:color w:val="8C8D86" w:themeColor="accent1"/>
          <w:sz w:val="24"/>
          <w:szCs w:val="24"/>
        </w:rPr>
        <w:t xml:space="preserve"> </w:t>
      </w:r>
      <w:r w:rsidRPr="002530A3">
        <w:rPr>
          <w:rFonts w:ascii="Calibri" w:hAnsi="Calibri"/>
          <w:color w:val="8C8D86" w:themeColor="accent1"/>
          <w:sz w:val="24"/>
          <w:szCs w:val="24"/>
        </w:rPr>
        <w:t>an essential first step to creating a successful learning</w:t>
      </w:r>
      <w:r>
        <w:rPr>
          <w:rFonts w:ascii="Calibri" w:hAnsi="Calibri"/>
          <w:color w:val="8C8D86" w:themeColor="accent1"/>
          <w:sz w:val="24"/>
          <w:szCs w:val="24"/>
        </w:rPr>
        <w:t xml:space="preserve"> </w:t>
      </w:r>
      <w:r w:rsidRPr="002530A3">
        <w:rPr>
          <w:rFonts w:ascii="Calibri" w:hAnsi="Calibri"/>
          <w:color w:val="8C8D86" w:themeColor="accent1"/>
          <w:sz w:val="24"/>
          <w:szCs w:val="24"/>
        </w:rPr>
        <w:t>environment at home. Children are very familiar with this</w:t>
      </w:r>
      <w:r>
        <w:rPr>
          <w:rFonts w:ascii="Calibri" w:hAnsi="Calibri"/>
          <w:color w:val="8C8D86" w:themeColor="accent1"/>
          <w:sz w:val="24"/>
          <w:szCs w:val="24"/>
        </w:rPr>
        <w:t xml:space="preserve"> </w:t>
      </w:r>
      <w:r w:rsidRPr="002530A3">
        <w:rPr>
          <w:rFonts w:ascii="Calibri" w:hAnsi="Calibri"/>
          <w:color w:val="8C8D86" w:themeColor="accent1"/>
          <w:sz w:val="24"/>
          <w:szCs w:val="24"/>
        </w:rPr>
        <w:t>framework from school. In a Montessori classroom, children are given large blocks of time in order to explore their</w:t>
      </w:r>
      <w:r>
        <w:rPr>
          <w:rFonts w:ascii="Calibri" w:hAnsi="Calibri"/>
          <w:color w:val="8C8D86" w:themeColor="accent1"/>
          <w:sz w:val="24"/>
          <w:szCs w:val="24"/>
        </w:rPr>
        <w:t xml:space="preserve"> </w:t>
      </w:r>
      <w:r w:rsidRPr="002530A3">
        <w:rPr>
          <w:rFonts w:ascii="Calibri" w:hAnsi="Calibri"/>
          <w:color w:val="8C8D86" w:themeColor="accent1"/>
          <w:sz w:val="24"/>
          <w:szCs w:val="24"/>
        </w:rPr>
        <w:t>work deeply. This contributes directly to the development of concentration and provides opportunities to collaborate and problem-solve. It is the framework that fosters child- centered as opposed to teacher-directed learning.</w:t>
      </w:r>
    </w:p>
    <w:p w14:paraId="34F5DD07" w14:textId="77777777" w:rsidR="002530A3" w:rsidRPr="002530A3" w:rsidRDefault="002530A3" w:rsidP="002530A3">
      <w:pPr>
        <w:jc w:val="both"/>
        <w:rPr>
          <w:rFonts w:ascii="Calibri" w:hAnsi="Calibri"/>
          <w:color w:val="8C8D86" w:themeColor="accent1"/>
          <w:sz w:val="24"/>
          <w:szCs w:val="24"/>
        </w:rPr>
      </w:pPr>
    </w:p>
    <w:p w14:paraId="572D25B7" w14:textId="2C86FBAD" w:rsidR="002530A3" w:rsidRDefault="002530A3" w:rsidP="002530A3">
      <w:pPr>
        <w:jc w:val="both"/>
        <w:rPr>
          <w:rFonts w:ascii="Calibri" w:hAnsi="Calibri"/>
          <w:b/>
          <w:bCs/>
          <w:color w:val="FF6600" w:themeColor="text1"/>
          <w:sz w:val="24"/>
          <w:szCs w:val="24"/>
        </w:rPr>
      </w:pPr>
      <w:r w:rsidRPr="002530A3">
        <w:rPr>
          <w:rFonts w:ascii="Calibri" w:hAnsi="Calibri"/>
          <w:b/>
          <w:bCs/>
          <w:color w:val="FF6600" w:themeColor="text1"/>
          <w:sz w:val="24"/>
          <w:szCs w:val="24"/>
        </w:rPr>
        <w:t>OWNERSHIP OF TASKS AND SHARING IN LEARNING</w:t>
      </w:r>
    </w:p>
    <w:p w14:paraId="5171E19B" w14:textId="77777777" w:rsidR="002530A3" w:rsidRPr="002530A3" w:rsidRDefault="002530A3" w:rsidP="002530A3">
      <w:pPr>
        <w:jc w:val="both"/>
        <w:rPr>
          <w:rFonts w:ascii="Calibri" w:hAnsi="Calibri"/>
          <w:b/>
          <w:bCs/>
          <w:color w:val="FF6600" w:themeColor="text1"/>
          <w:sz w:val="24"/>
          <w:szCs w:val="24"/>
        </w:rPr>
      </w:pPr>
    </w:p>
    <w:p w14:paraId="7A0CC4F4" w14:textId="18E8D545" w:rsid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Montessori learning environments are often referred to as “optimal learning environments” because of the inherent skills and outcomes that result from being in a rich and interesting classroom, coupled with the dynamic of interactions amongst peers and teachers.</w:t>
      </w:r>
    </w:p>
    <w:p w14:paraId="374A895D" w14:textId="77777777" w:rsidR="002530A3" w:rsidRPr="002530A3" w:rsidRDefault="002530A3" w:rsidP="002530A3">
      <w:pPr>
        <w:jc w:val="both"/>
        <w:rPr>
          <w:rFonts w:ascii="Calibri" w:hAnsi="Calibri"/>
          <w:color w:val="8C8D86" w:themeColor="accent1"/>
          <w:sz w:val="24"/>
          <w:szCs w:val="24"/>
        </w:rPr>
      </w:pPr>
    </w:p>
    <w:p w14:paraId="56ECBEEC" w14:textId="77777777" w:rsidR="002530A3" w:rsidRP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In order to foster a deep sense of ownership in their learning, we focus on two things: the developmental needs and characteristics of the child and their interests. Here are a few key points that aid in cultivating a child’s self-direction and attention to their work:</w:t>
      </w:r>
    </w:p>
    <w:p w14:paraId="53654E5B" w14:textId="77777777" w:rsidR="002530A3" w:rsidRP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w:t>
      </w:r>
      <w:r w:rsidRPr="002530A3">
        <w:rPr>
          <w:rFonts w:ascii="Calibri" w:hAnsi="Calibri"/>
          <w:color w:val="8C8D86" w:themeColor="accent1"/>
          <w:sz w:val="24"/>
          <w:szCs w:val="24"/>
        </w:rPr>
        <w:tab/>
        <w:t>Choice</w:t>
      </w:r>
    </w:p>
    <w:p w14:paraId="707BE51A" w14:textId="77777777" w:rsidR="002530A3" w:rsidRP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w:t>
      </w:r>
      <w:r w:rsidRPr="002530A3">
        <w:rPr>
          <w:rFonts w:ascii="Calibri" w:hAnsi="Calibri"/>
          <w:color w:val="8C8D86" w:themeColor="accent1"/>
          <w:sz w:val="24"/>
          <w:szCs w:val="24"/>
        </w:rPr>
        <w:tab/>
        <w:t>Participation in planning and organizing tasks</w:t>
      </w:r>
    </w:p>
    <w:p w14:paraId="5C1113CD" w14:textId="77777777" w:rsidR="002530A3" w:rsidRP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w:t>
      </w:r>
      <w:r w:rsidRPr="002530A3">
        <w:rPr>
          <w:rFonts w:ascii="Calibri" w:hAnsi="Calibri"/>
          <w:color w:val="8C8D86" w:themeColor="accent1"/>
          <w:sz w:val="24"/>
          <w:szCs w:val="24"/>
        </w:rPr>
        <w:tab/>
        <w:t>Conversation</w:t>
      </w:r>
    </w:p>
    <w:p w14:paraId="163174F8" w14:textId="77777777" w:rsidR="002530A3" w:rsidRP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w:t>
      </w:r>
      <w:r w:rsidRPr="002530A3">
        <w:rPr>
          <w:rFonts w:ascii="Calibri" w:hAnsi="Calibri"/>
          <w:color w:val="8C8D86" w:themeColor="accent1"/>
          <w:sz w:val="24"/>
          <w:szCs w:val="24"/>
        </w:rPr>
        <w:tab/>
        <w:t>Finding good resources</w:t>
      </w:r>
    </w:p>
    <w:p w14:paraId="02610B3D" w14:textId="418491B2" w:rsid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w:t>
      </w:r>
      <w:r w:rsidRPr="002530A3">
        <w:rPr>
          <w:rFonts w:ascii="Calibri" w:hAnsi="Calibri"/>
          <w:color w:val="8C8D86" w:themeColor="accent1"/>
          <w:sz w:val="24"/>
          <w:szCs w:val="24"/>
        </w:rPr>
        <w:tab/>
        <w:t>Sharing of knowledge</w:t>
      </w:r>
    </w:p>
    <w:p w14:paraId="15D63C7F" w14:textId="77777777" w:rsidR="002530A3" w:rsidRPr="002530A3" w:rsidRDefault="002530A3" w:rsidP="002530A3">
      <w:pPr>
        <w:jc w:val="both"/>
        <w:rPr>
          <w:rFonts w:ascii="Calibri" w:hAnsi="Calibri"/>
          <w:color w:val="8C8D86" w:themeColor="accent1"/>
          <w:sz w:val="24"/>
          <w:szCs w:val="24"/>
        </w:rPr>
      </w:pPr>
    </w:p>
    <w:p w14:paraId="7816D49C" w14:textId="1519BC35" w:rsid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You will be receiving regular communications from your child’s classroom teachers in the coming weeks.</w:t>
      </w:r>
      <w:r>
        <w:rPr>
          <w:rFonts w:ascii="Calibri" w:hAnsi="Calibri"/>
          <w:color w:val="8C8D86" w:themeColor="accent1"/>
          <w:sz w:val="24"/>
          <w:szCs w:val="24"/>
        </w:rPr>
        <w:t xml:space="preserve"> </w:t>
      </w:r>
      <w:r w:rsidRPr="002530A3">
        <w:rPr>
          <w:rFonts w:ascii="Calibri" w:hAnsi="Calibri"/>
          <w:color w:val="8C8D86" w:themeColor="accent1"/>
          <w:sz w:val="24"/>
          <w:szCs w:val="24"/>
        </w:rPr>
        <w:t>We encourage parents to follow teacher suggestions and</w:t>
      </w:r>
      <w:r>
        <w:rPr>
          <w:rFonts w:ascii="Calibri" w:hAnsi="Calibri"/>
          <w:color w:val="8C8D86" w:themeColor="accent1"/>
          <w:sz w:val="24"/>
          <w:szCs w:val="24"/>
        </w:rPr>
        <w:t xml:space="preserve"> </w:t>
      </w:r>
      <w:r w:rsidRPr="002530A3">
        <w:rPr>
          <w:rFonts w:ascii="Calibri" w:hAnsi="Calibri"/>
          <w:color w:val="8C8D86" w:themeColor="accent1"/>
          <w:sz w:val="24"/>
          <w:szCs w:val="24"/>
        </w:rPr>
        <w:t>guidance when completing work at home. The more children are involved in developing and detailing their activities, the more they can achieve.</w:t>
      </w:r>
    </w:p>
    <w:p w14:paraId="1755F262" w14:textId="77777777" w:rsidR="002530A3" w:rsidRPr="002530A3" w:rsidRDefault="002530A3" w:rsidP="002530A3">
      <w:pPr>
        <w:jc w:val="both"/>
        <w:rPr>
          <w:rFonts w:ascii="Calibri" w:hAnsi="Calibri"/>
          <w:color w:val="8C8D86" w:themeColor="accent1"/>
          <w:sz w:val="24"/>
          <w:szCs w:val="24"/>
        </w:rPr>
      </w:pPr>
    </w:p>
    <w:p w14:paraId="1EE753CB" w14:textId="77777777" w:rsidR="002530A3" w:rsidRPr="002530A3" w:rsidRDefault="002530A3" w:rsidP="002530A3">
      <w:pPr>
        <w:jc w:val="both"/>
        <w:rPr>
          <w:rFonts w:ascii="Calibri" w:hAnsi="Calibri"/>
          <w:i/>
          <w:iCs/>
          <w:color w:val="8C8D86" w:themeColor="accent1"/>
          <w:sz w:val="24"/>
          <w:szCs w:val="24"/>
        </w:rPr>
      </w:pPr>
      <w:r w:rsidRPr="002530A3">
        <w:rPr>
          <w:rFonts w:ascii="Calibri" w:hAnsi="Calibri"/>
          <w:i/>
          <w:iCs/>
          <w:color w:val="8C8D86" w:themeColor="accent1"/>
          <w:sz w:val="24"/>
          <w:szCs w:val="24"/>
        </w:rPr>
        <w:t>A note regarding sharing and presenting work:</w:t>
      </w:r>
    </w:p>
    <w:p w14:paraId="2CE285EF" w14:textId="0D1F7E0F" w:rsid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It is a regular occurrence in an Elementary (or older)</w:t>
      </w:r>
      <w:r>
        <w:rPr>
          <w:rFonts w:ascii="Calibri" w:hAnsi="Calibri"/>
          <w:color w:val="8C8D86" w:themeColor="accent1"/>
          <w:sz w:val="24"/>
          <w:szCs w:val="24"/>
        </w:rPr>
        <w:t xml:space="preserve"> </w:t>
      </w:r>
      <w:r w:rsidRPr="002530A3">
        <w:rPr>
          <w:rFonts w:ascii="Calibri" w:hAnsi="Calibri"/>
          <w:color w:val="8C8D86" w:themeColor="accent1"/>
          <w:sz w:val="24"/>
          <w:szCs w:val="24"/>
        </w:rPr>
        <w:t>classroom for children to present their work or projects to one another. This can be replicated at home. Planning</w:t>
      </w:r>
      <w:r>
        <w:rPr>
          <w:rFonts w:ascii="Calibri" w:hAnsi="Calibri"/>
          <w:color w:val="8C8D86" w:themeColor="accent1"/>
          <w:sz w:val="24"/>
          <w:szCs w:val="24"/>
        </w:rPr>
        <w:t xml:space="preserve"> </w:t>
      </w:r>
      <w:r w:rsidRPr="002530A3">
        <w:rPr>
          <w:rFonts w:ascii="Calibri" w:hAnsi="Calibri"/>
          <w:color w:val="8C8D86" w:themeColor="accent1"/>
          <w:sz w:val="24"/>
          <w:szCs w:val="24"/>
        </w:rPr>
        <w:t>a presentation or sharing time at the end of a project is very exciting for young children and gives our</w:t>
      </w:r>
      <w:r>
        <w:rPr>
          <w:rFonts w:ascii="Calibri" w:hAnsi="Calibri"/>
          <w:color w:val="8C8D86" w:themeColor="accent1"/>
          <w:sz w:val="24"/>
          <w:szCs w:val="24"/>
        </w:rPr>
        <w:t xml:space="preserve"> </w:t>
      </w:r>
      <w:r w:rsidRPr="002530A3">
        <w:rPr>
          <w:rFonts w:ascii="Calibri" w:hAnsi="Calibri"/>
          <w:color w:val="8C8D86" w:themeColor="accent1"/>
          <w:sz w:val="24"/>
          <w:szCs w:val="24"/>
        </w:rPr>
        <w:t>older students an opportunity to use their voice. It is an essential part of the learning process as it requires synthesis of learning to describe, explain and express yourself clearly. It feels celebratory as well!</w:t>
      </w:r>
    </w:p>
    <w:p w14:paraId="0C33B1BC" w14:textId="36363A30" w:rsidR="002530A3" w:rsidRDefault="002530A3" w:rsidP="002530A3">
      <w:pPr>
        <w:jc w:val="both"/>
        <w:rPr>
          <w:rFonts w:ascii="Calibri" w:hAnsi="Calibri"/>
          <w:color w:val="8C8D86" w:themeColor="accent1"/>
          <w:sz w:val="24"/>
          <w:szCs w:val="24"/>
        </w:rPr>
      </w:pPr>
    </w:p>
    <w:p w14:paraId="59630273" w14:textId="4661ECC3" w:rsidR="002530A3" w:rsidRDefault="002530A3" w:rsidP="002530A3">
      <w:pPr>
        <w:jc w:val="both"/>
        <w:rPr>
          <w:rFonts w:ascii="Calibri" w:hAnsi="Calibri"/>
          <w:color w:val="8C8D86" w:themeColor="accent1"/>
          <w:sz w:val="24"/>
          <w:szCs w:val="24"/>
        </w:rPr>
      </w:pPr>
    </w:p>
    <w:p w14:paraId="35C4DFC3" w14:textId="5CC91D65" w:rsidR="002530A3" w:rsidRDefault="002530A3" w:rsidP="002530A3">
      <w:pPr>
        <w:jc w:val="both"/>
        <w:rPr>
          <w:rFonts w:ascii="Calibri" w:hAnsi="Calibri"/>
          <w:color w:val="8C8D86" w:themeColor="accent1"/>
          <w:sz w:val="24"/>
          <w:szCs w:val="24"/>
        </w:rPr>
      </w:pPr>
    </w:p>
    <w:p w14:paraId="2A799890" w14:textId="15DEA33B" w:rsidR="002530A3" w:rsidRDefault="002530A3" w:rsidP="002530A3">
      <w:pPr>
        <w:jc w:val="both"/>
        <w:rPr>
          <w:rFonts w:ascii="Calibri" w:hAnsi="Calibri"/>
          <w:color w:val="8C8D86" w:themeColor="accent1"/>
          <w:sz w:val="24"/>
          <w:szCs w:val="24"/>
        </w:rPr>
      </w:pPr>
    </w:p>
    <w:p w14:paraId="51AFE894" w14:textId="6F07750E" w:rsidR="002530A3" w:rsidRDefault="002530A3" w:rsidP="002530A3">
      <w:pPr>
        <w:rPr>
          <w:rFonts w:ascii="Calibri" w:eastAsia="Times New Roman" w:hAnsi="Calibri" w:cs="Times New Roman"/>
          <w:bCs/>
          <w:color w:val="897B61" w:themeColor="accent3"/>
          <w:sz w:val="52"/>
        </w:rPr>
      </w:pPr>
      <w:r w:rsidRPr="002530A3">
        <w:rPr>
          <w:rFonts w:ascii="Calibri" w:eastAsia="Times New Roman" w:hAnsi="Calibri" w:cs="Times New Roman"/>
          <w:b/>
          <w:color w:val="897B61" w:themeColor="accent3"/>
          <w:sz w:val="52"/>
        </w:rPr>
        <w:lastRenderedPageBreak/>
        <w:t>Responsibility and Contribution</w:t>
      </w:r>
      <w:r w:rsidRPr="002530A3">
        <w:rPr>
          <w:rFonts w:ascii="Calibri" w:eastAsia="Times New Roman" w:hAnsi="Calibri" w:cs="Times New Roman"/>
          <w:bCs/>
          <w:color w:val="897B61" w:themeColor="accent3"/>
          <w:sz w:val="52"/>
        </w:rPr>
        <w:t xml:space="preserve"> to Community</w:t>
      </w:r>
    </w:p>
    <w:p w14:paraId="0C22805E" w14:textId="77777777" w:rsidR="002530A3" w:rsidRDefault="002530A3" w:rsidP="002530A3">
      <w:pPr>
        <w:rPr>
          <w:rFonts w:eastAsia="Times New Roman"/>
        </w:rPr>
      </w:pPr>
    </w:p>
    <w:p w14:paraId="1928DCE3" w14:textId="70E8338B" w:rsidR="002530A3" w:rsidRDefault="002530A3" w:rsidP="002530A3">
      <w:pPr>
        <w:jc w:val="both"/>
        <w:rPr>
          <w:rFonts w:ascii="Calibri" w:hAnsi="Calibri"/>
          <w:color w:val="8C8D86" w:themeColor="accent1"/>
          <w:sz w:val="24"/>
          <w:szCs w:val="24"/>
        </w:rPr>
      </w:pPr>
      <w:r w:rsidRPr="002530A3">
        <w:rPr>
          <w:rFonts w:ascii="Calibri" w:hAnsi="Calibri"/>
          <w:color w:val="8C8D86" w:themeColor="accent1"/>
          <w:sz w:val="24"/>
          <w:szCs w:val="24"/>
        </w:rPr>
        <w:t>Being in a Montessori school is often described by students as being part of a big family. All of the aspects detailed above result in a feeling of belonging to a community and with that, we learn that there is a</w:t>
      </w:r>
      <w:r>
        <w:rPr>
          <w:rFonts w:ascii="Calibri" w:hAnsi="Calibri"/>
          <w:color w:val="8C8D86" w:themeColor="accent1"/>
          <w:sz w:val="24"/>
          <w:szCs w:val="24"/>
        </w:rPr>
        <w:t xml:space="preserve"> </w:t>
      </w:r>
      <w:r w:rsidRPr="002530A3">
        <w:rPr>
          <w:rFonts w:ascii="Calibri" w:hAnsi="Calibri"/>
          <w:color w:val="8C8D86" w:themeColor="accent1"/>
          <w:sz w:val="24"/>
          <w:szCs w:val="24"/>
        </w:rPr>
        <w:t xml:space="preserve">responsibility to ourselves, others and the environment. It is our commitment to each child at </w:t>
      </w:r>
      <w:r w:rsidR="00B339BA" w:rsidRPr="008B2909">
        <w:rPr>
          <w:rFonts w:ascii="Calibri" w:hAnsi="Calibri"/>
          <w:color w:val="77A2BB" w:themeColor="accent5"/>
          <w:sz w:val="24"/>
          <w:szCs w:val="24"/>
          <w:highlight w:val="yellow"/>
        </w:rPr>
        <w:t>[Montessori School</w:t>
      </w:r>
      <w:r w:rsidR="0094010E" w:rsidRPr="008B2909">
        <w:rPr>
          <w:rFonts w:ascii="Calibri" w:hAnsi="Calibri"/>
          <w:color w:val="77A2BB" w:themeColor="accent5"/>
          <w:sz w:val="24"/>
          <w:szCs w:val="24"/>
          <w:highlight w:val="yellow"/>
        </w:rPr>
        <w:t>]</w:t>
      </w:r>
      <w:r w:rsidR="0094010E" w:rsidRPr="008B2909">
        <w:rPr>
          <w:rFonts w:ascii="Calibri" w:hAnsi="Calibri"/>
          <w:color w:val="77A2BB" w:themeColor="accent5"/>
          <w:sz w:val="24"/>
          <w:szCs w:val="24"/>
        </w:rPr>
        <w:t xml:space="preserve"> </w:t>
      </w:r>
      <w:r w:rsidR="0094010E" w:rsidRPr="002530A3">
        <w:rPr>
          <w:rFonts w:ascii="Calibri" w:hAnsi="Calibri"/>
          <w:color w:val="8C8D86" w:themeColor="accent1"/>
          <w:sz w:val="24"/>
          <w:szCs w:val="24"/>
        </w:rPr>
        <w:t>that</w:t>
      </w:r>
      <w:r w:rsidRPr="002530A3">
        <w:rPr>
          <w:rFonts w:ascii="Calibri" w:hAnsi="Calibri"/>
          <w:color w:val="8C8D86" w:themeColor="accent1"/>
          <w:sz w:val="24"/>
          <w:szCs w:val="24"/>
        </w:rPr>
        <w:t xml:space="preserve"> they reach their fullest potential and feel that they are a valued part of our community.</w:t>
      </w:r>
    </w:p>
    <w:p w14:paraId="47525BC7" w14:textId="254D2AC7" w:rsidR="002530A3" w:rsidRDefault="007D0E5B" w:rsidP="002530A3">
      <w:pPr>
        <w:jc w:val="both"/>
        <w:rPr>
          <w:rFonts w:ascii="Calibri" w:hAnsi="Calibri"/>
          <w:color w:val="8C8D86" w:themeColor="accent1"/>
          <w:sz w:val="24"/>
          <w:szCs w:val="24"/>
        </w:rPr>
      </w:pPr>
      <w:r>
        <w:rPr>
          <w:noProof/>
        </w:rPr>
        <w:drawing>
          <wp:anchor distT="0" distB="0" distL="114300" distR="114300" simplePos="0" relativeHeight="251666432" behindDoc="1" locked="0" layoutInCell="1" allowOverlap="1" wp14:anchorId="3EB22AD0" wp14:editId="20C50C02">
            <wp:simplePos x="0" y="0"/>
            <wp:positionH relativeFrom="column">
              <wp:posOffset>-1421765</wp:posOffset>
            </wp:positionH>
            <wp:positionV relativeFrom="paragraph">
              <wp:posOffset>134308</wp:posOffset>
            </wp:positionV>
            <wp:extent cx="9582538" cy="6397039"/>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82538" cy="63970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46F44" w14:textId="1718965D" w:rsidR="002530A3" w:rsidRDefault="002530A3" w:rsidP="002530A3">
      <w:pPr>
        <w:jc w:val="both"/>
        <w:rPr>
          <w:rFonts w:ascii="Calibri" w:hAnsi="Calibri"/>
          <w:color w:val="8C8D86" w:themeColor="accent1"/>
          <w:sz w:val="24"/>
          <w:szCs w:val="24"/>
        </w:rPr>
      </w:pPr>
    </w:p>
    <w:p w14:paraId="32169077" w14:textId="77777777" w:rsidR="002530A3" w:rsidRDefault="002530A3" w:rsidP="002530A3">
      <w:pPr>
        <w:jc w:val="both"/>
        <w:rPr>
          <w:rFonts w:ascii="Calibri" w:hAnsi="Calibri"/>
          <w:color w:val="8C8D86" w:themeColor="accent1"/>
          <w:sz w:val="24"/>
          <w:szCs w:val="24"/>
        </w:rPr>
      </w:pPr>
    </w:p>
    <w:p w14:paraId="6CEEA176" w14:textId="77777777" w:rsidR="002530A3" w:rsidRDefault="002530A3" w:rsidP="002530A3">
      <w:pPr>
        <w:jc w:val="both"/>
        <w:rPr>
          <w:rFonts w:ascii="Calibri" w:hAnsi="Calibri"/>
          <w:color w:val="8C8D86" w:themeColor="accent1"/>
          <w:sz w:val="24"/>
          <w:szCs w:val="24"/>
        </w:rPr>
      </w:pPr>
    </w:p>
    <w:p w14:paraId="553AADF0" w14:textId="77777777" w:rsidR="002530A3" w:rsidRDefault="002530A3" w:rsidP="002530A3">
      <w:pPr>
        <w:jc w:val="both"/>
        <w:rPr>
          <w:rFonts w:ascii="Calibri" w:hAnsi="Calibri"/>
          <w:color w:val="8C8D86" w:themeColor="accent1"/>
          <w:sz w:val="24"/>
          <w:szCs w:val="24"/>
        </w:rPr>
      </w:pPr>
    </w:p>
    <w:p w14:paraId="0E3B1672" w14:textId="77777777" w:rsidR="002530A3" w:rsidRDefault="002530A3" w:rsidP="002530A3">
      <w:pPr>
        <w:jc w:val="both"/>
        <w:rPr>
          <w:rFonts w:ascii="Calibri" w:hAnsi="Calibri"/>
          <w:color w:val="8C8D86" w:themeColor="accent1"/>
          <w:sz w:val="24"/>
          <w:szCs w:val="24"/>
        </w:rPr>
      </w:pPr>
    </w:p>
    <w:p w14:paraId="17FF373C" w14:textId="77777777" w:rsidR="002530A3" w:rsidRDefault="002530A3" w:rsidP="002530A3">
      <w:pPr>
        <w:jc w:val="both"/>
        <w:rPr>
          <w:rFonts w:ascii="Calibri" w:hAnsi="Calibri"/>
          <w:color w:val="8C8D86" w:themeColor="accent1"/>
          <w:sz w:val="24"/>
          <w:szCs w:val="24"/>
        </w:rPr>
      </w:pPr>
    </w:p>
    <w:p w14:paraId="7621EC43" w14:textId="77777777" w:rsidR="002530A3" w:rsidRDefault="002530A3" w:rsidP="002530A3">
      <w:pPr>
        <w:jc w:val="both"/>
        <w:rPr>
          <w:rFonts w:ascii="Calibri" w:hAnsi="Calibri"/>
          <w:color w:val="8C8D86" w:themeColor="accent1"/>
          <w:sz w:val="24"/>
          <w:szCs w:val="24"/>
        </w:rPr>
      </w:pPr>
    </w:p>
    <w:p w14:paraId="3D987725" w14:textId="77777777" w:rsidR="002530A3" w:rsidRDefault="002530A3" w:rsidP="002530A3">
      <w:pPr>
        <w:jc w:val="both"/>
        <w:rPr>
          <w:rFonts w:ascii="Calibri" w:hAnsi="Calibri"/>
          <w:color w:val="8C8D86" w:themeColor="accent1"/>
          <w:sz w:val="24"/>
          <w:szCs w:val="24"/>
        </w:rPr>
      </w:pPr>
    </w:p>
    <w:p w14:paraId="5E387FA6" w14:textId="77777777" w:rsidR="002530A3" w:rsidRDefault="002530A3" w:rsidP="002530A3">
      <w:pPr>
        <w:jc w:val="both"/>
        <w:rPr>
          <w:rFonts w:ascii="Calibri" w:hAnsi="Calibri"/>
          <w:color w:val="8C8D86" w:themeColor="accent1"/>
          <w:sz w:val="24"/>
          <w:szCs w:val="24"/>
        </w:rPr>
      </w:pPr>
    </w:p>
    <w:p w14:paraId="06C8D4D8" w14:textId="77777777" w:rsidR="002530A3" w:rsidRDefault="002530A3" w:rsidP="002530A3">
      <w:pPr>
        <w:jc w:val="both"/>
        <w:rPr>
          <w:rFonts w:ascii="Calibri" w:hAnsi="Calibri"/>
          <w:color w:val="8C8D86" w:themeColor="accent1"/>
          <w:sz w:val="24"/>
          <w:szCs w:val="24"/>
        </w:rPr>
      </w:pPr>
    </w:p>
    <w:p w14:paraId="6FA1D293" w14:textId="77777777" w:rsidR="002530A3" w:rsidRDefault="002530A3" w:rsidP="002530A3">
      <w:pPr>
        <w:jc w:val="both"/>
        <w:rPr>
          <w:rFonts w:ascii="Calibri" w:hAnsi="Calibri"/>
          <w:color w:val="8C8D86" w:themeColor="accent1"/>
          <w:sz w:val="24"/>
          <w:szCs w:val="24"/>
        </w:rPr>
      </w:pPr>
    </w:p>
    <w:p w14:paraId="74086F9C" w14:textId="77777777" w:rsidR="002530A3" w:rsidRDefault="002530A3" w:rsidP="002530A3">
      <w:pPr>
        <w:jc w:val="both"/>
        <w:rPr>
          <w:rFonts w:ascii="Calibri" w:hAnsi="Calibri"/>
          <w:color w:val="8C8D86" w:themeColor="accent1"/>
          <w:sz w:val="24"/>
          <w:szCs w:val="24"/>
        </w:rPr>
      </w:pPr>
    </w:p>
    <w:p w14:paraId="01FE184C" w14:textId="77777777" w:rsidR="002530A3" w:rsidRDefault="002530A3" w:rsidP="002530A3">
      <w:pPr>
        <w:jc w:val="both"/>
        <w:rPr>
          <w:rFonts w:ascii="Calibri" w:hAnsi="Calibri"/>
          <w:color w:val="8C8D86" w:themeColor="accent1"/>
          <w:sz w:val="24"/>
          <w:szCs w:val="24"/>
        </w:rPr>
      </w:pPr>
    </w:p>
    <w:p w14:paraId="16CC83A8" w14:textId="77777777" w:rsidR="002530A3" w:rsidRDefault="002530A3" w:rsidP="002530A3">
      <w:pPr>
        <w:jc w:val="both"/>
        <w:rPr>
          <w:rFonts w:ascii="Calibri" w:hAnsi="Calibri"/>
          <w:color w:val="8C8D86" w:themeColor="accent1"/>
          <w:sz w:val="24"/>
          <w:szCs w:val="24"/>
        </w:rPr>
      </w:pPr>
    </w:p>
    <w:p w14:paraId="38B4F120" w14:textId="77777777" w:rsidR="002530A3" w:rsidRDefault="002530A3" w:rsidP="002530A3">
      <w:pPr>
        <w:jc w:val="both"/>
        <w:rPr>
          <w:rFonts w:ascii="Calibri" w:hAnsi="Calibri"/>
          <w:color w:val="8C8D86" w:themeColor="accent1"/>
          <w:sz w:val="24"/>
          <w:szCs w:val="24"/>
        </w:rPr>
      </w:pPr>
    </w:p>
    <w:p w14:paraId="76F03456" w14:textId="77777777" w:rsidR="002530A3" w:rsidRDefault="002530A3" w:rsidP="002530A3">
      <w:pPr>
        <w:jc w:val="both"/>
        <w:rPr>
          <w:rFonts w:ascii="Calibri" w:hAnsi="Calibri"/>
          <w:color w:val="8C8D86" w:themeColor="accent1"/>
          <w:sz w:val="24"/>
          <w:szCs w:val="24"/>
        </w:rPr>
      </w:pPr>
    </w:p>
    <w:p w14:paraId="4CE15871" w14:textId="77777777" w:rsidR="002530A3" w:rsidRDefault="002530A3" w:rsidP="002530A3">
      <w:pPr>
        <w:jc w:val="both"/>
        <w:rPr>
          <w:rFonts w:ascii="Calibri" w:hAnsi="Calibri"/>
          <w:color w:val="8C8D86" w:themeColor="accent1"/>
          <w:sz w:val="24"/>
          <w:szCs w:val="24"/>
        </w:rPr>
      </w:pPr>
    </w:p>
    <w:p w14:paraId="4368BE92" w14:textId="77777777" w:rsidR="002530A3" w:rsidRDefault="002530A3" w:rsidP="002530A3">
      <w:pPr>
        <w:jc w:val="both"/>
        <w:rPr>
          <w:rFonts w:ascii="Calibri" w:hAnsi="Calibri"/>
          <w:color w:val="8C8D86" w:themeColor="accent1"/>
          <w:sz w:val="24"/>
          <w:szCs w:val="24"/>
        </w:rPr>
      </w:pPr>
    </w:p>
    <w:p w14:paraId="2041DC8D" w14:textId="77777777" w:rsidR="002530A3" w:rsidRDefault="002530A3" w:rsidP="002530A3">
      <w:pPr>
        <w:jc w:val="both"/>
        <w:rPr>
          <w:rFonts w:ascii="Calibri" w:hAnsi="Calibri"/>
          <w:color w:val="8C8D86" w:themeColor="accent1"/>
          <w:sz w:val="24"/>
          <w:szCs w:val="24"/>
        </w:rPr>
      </w:pPr>
    </w:p>
    <w:p w14:paraId="182469FD" w14:textId="77777777" w:rsidR="002530A3" w:rsidRDefault="002530A3" w:rsidP="002530A3">
      <w:pPr>
        <w:jc w:val="both"/>
        <w:rPr>
          <w:rFonts w:ascii="Calibri" w:hAnsi="Calibri"/>
          <w:color w:val="8C8D86" w:themeColor="accent1"/>
          <w:sz w:val="24"/>
          <w:szCs w:val="24"/>
        </w:rPr>
      </w:pPr>
    </w:p>
    <w:p w14:paraId="2E2A1327" w14:textId="77777777" w:rsidR="002530A3" w:rsidRDefault="002530A3" w:rsidP="002530A3">
      <w:pPr>
        <w:jc w:val="both"/>
        <w:rPr>
          <w:rFonts w:ascii="Calibri" w:hAnsi="Calibri"/>
          <w:color w:val="8C8D86" w:themeColor="accent1"/>
          <w:sz w:val="24"/>
          <w:szCs w:val="24"/>
        </w:rPr>
      </w:pPr>
    </w:p>
    <w:p w14:paraId="3314763F" w14:textId="77777777" w:rsidR="002530A3" w:rsidRDefault="002530A3" w:rsidP="002530A3">
      <w:pPr>
        <w:jc w:val="both"/>
        <w:rPr>
          <w:rFonts w:ascii="Calibri" w:hAnsi="Calibri"/>
          <w:color w:val="8C8D86" w:themeColor="accent1"/>
          <w:sz w:val="24"/>
          <w:szCs w:val="24"/>
        </w:rPr>
      </w:pPr>
    </w:p>
    <w:p w14:paraId="7DB1E42D" w14:textId="77777777" w:rsidR="002530A3" w:rsidRDefault="002530A3" w:rsidP="002530A3">
      <w:pPr>
        <w:jc w:val="both"/>
        <w:rPr>
          <w:rFonts w:ascii="Calibri" w:hAnsi="Calibri"/>
          <w:color w:val="8C8D86" w:themeColor="accent1"/>
          <w:sz w:val="24"/>
          <w:szCs w:val="24"/>
        </w:rPr>
      </w:pPr>
    </w:p>
    <w:p w14:paraId="7F8253FC" w14:textId="77777777" w:rsidR="002530A3" w:rsidRDefault="002530A3" w:rsidP="002530A3">
      <w:pPr>
        <w:jc w:val="both"/>
        <w:rPr>
          <w:rFonts w:ascii="Calibri" w:hAnsi="Calibri"/>
          <w:color w:val="8C8D86" w:themeColor="accent1"/>
          <w:sz w:val="24"/>
          <w:szCs w:val="24"/>
        </w:rPr>
      </w:pPr>
    </w:p>
    <w:p w14:paraId="48D2E627" w14:textId="77777777" w:rsidR="002530A3" w:rsidRDefault="002530A3" w:rsidP="002530A3">
      <w:pPr>
        <w:jc w:val="both"/>
        <w:rPr>
          <w:rFonts w:ascii="Calibri" w:hAnsi="Calibri"/>
          <w:color w:val="8C8D86" w:themeColor="accent1"/>
          <w:sz w:val="24"/>
          <w:szCs w:val="24"/>
        </w:rPr>
      </w:pPr>
    </w:p>
    <w:p w14:paraId="328E7F90" w14:textId="77777777" w:rsidR="002530A3" w:rsidRDefault="002530A3" w:rsidP="002530A3">
      <w:pPr>
        <w:jc w:val="both"/>
        <w:rPr>
          <w:rFonts w:ascii="Calibri" w:hAnsi="Calibri"/>
          <w:color w:val="8C8D86" w:themeColor="accent1"/>
          <w:sz w:val="24"/>
          <w:szCs w:val="24"/>
        </w:rPr>
      </w:pPr>
    </w:p>
    <w:p w14:paraId="394B39D1" w14:textId="77777777" w:rsidR="002530A3" w:rsidRDefault="002530A3" w:rsidP="002530A3">
      <w:pPr>
        <w:jc w:val="both"/>
        <w:rPr>
          <w:rFonts w:ascii="Calibri" w:hAnsi="Calibri"/>
          <w:color w:val="8C8D86" w:themeColor="accent1"/>
          <w:sz w:val="24"/>
          <w:szCs w:val="24"/>
        </w:rPr>
      </w:pPr>
    </w:p>
    <w:p w14:paraId="11A054B4" w14:textId="77777777" w:rsidR="002530A3" w:rsidRDefault="002530A3" w:rsidP="002530A3">
      <w:pPr>
        <w:jc w:val="both"/>
        <w:rPr>
          <w:rFonts w:ascii="Calibri" w:hAnsi="Calibri"/>
          <w:color w:val="8C8D86" w:themeColor="accent1"/>
          <w:sz w:val="24"/>
          <w:szCs w:val="24"/>
        </w:rPr>
      </w:pPr>
    </w:p>
    <w:p w14:paraId="3B8CF743" w14:textId="77777777" w:rsidR="002530A3" w:rsidRDefault="002530A3" w:rsidP="002530A3">
      <w:pPr>
        <w:jc w:val="both"/>
        <w:rPr>
          <w:rFonts w:ascii="Calibri" w:hAnsi="Calibri"/>
          <w:color w:val="8C8D86" w:themeColor="accent1"/>
          <w:sz w:val="24"/>
          <w:szCs w:val="24"/>
        </w:rPr>
      </w:pPr>
    </w:p>
    <w:p w14:paraId="0B2BDBBE" w14:textId="77777777" w:rsidR="007D0E5B" w:rsidRDefault="007D0E5B" w:rsidP="002530A3">
      <w:pPr>
        <w:jc w:val="both"/>
        <w:rPr>
          <w:rFonts w:ascii="Calibri" w:hAnsi="Calibri"/>
          <w:color w:val="8C8D86" w:themeColor="accent1"/>
          <w:sz w:val="24"/>
          <w:szCs w:val="24"/>
        </w:rPr>
      </w:pPr>
    </w:p>
    <w:p w14:paraId="01E3EC3F" w14:textId="6EC4C470" w:rsidR="007D0E5B" w:rsidRDefault="007D0E5B" w:rsidP="007D0E5B">
      <w:pPr>
        <w:rPr>
          <w:rFonts w:ascii="Calibri" w:eastAsia="Times New Roman" w:hAnsi="Calibri" w:cs="Times New Roman"/>
          <w:b/>
          <w:color w:val="897B61" w:themeColor="accent3"/>
          <w:sz w:val="52"/>
        </w:rPr>
      </w:pPr>
      <w:r>
        <w:rPr>
          <w:noProof/>
        </w:rPr>
        <w:drawing>
          <wp:anchor distT="0" distB="0" distL="114300" distR="114300" simplePos="0" relativeHeight="251667456" behindDoc="1" locked="0" layoutInCell="1" allowOverlap="1" wp14:anchorId="55ACC0DE" wp14:editId="167B5818">
            <wp:simplePos x="0" y="0"/>
            <wp:positionH relativeFrom="column">
              <wp:posOffset>-721995</wp:posOffset>
            </wp:positionH>
            <wp:positionV relativeFrom="paragraph">
              <wp:posOffset>-838887</wp:posOffset>
            </wp:positionV>
            <wp:extent cx="7807960" cy="3387013"/>
            <wp:effectExtent l="0" t="0" r="254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216" b="2805"/>
                    <a:stretch/>
                  </pic:blipFill>
                  <pic:spPr bwMode="auto">
                    <a:xfrm>
                      <a:off x="0" y="0"/>
                      <a:ext cx="7807960" cy="3387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68F90E" w14:textId="68574ADD" w:rsidR="007D0E5B" w:rsidRDefault="007D0E5B" w:rsidP="007D0E5B">
      <w:pPr>
        <w:rPr>
          <w:rFonts w:ascii="Calibri" w:eastAsia="Times New Roman" w:hAnsi="Calibri" w:cs="Times New Roman"/>
          <w:b/>
          <w:color w:val="897B61" w:themeColor="accent3"/>
          <w:sz w:val="52"/>
        </w:rPr>
      </w:pPr>
    </w:p>
    <w:p w14:paraId="17861AE5" w14:textId="77777777" w:rsidR="007D0E5B" w:rsidRDefault="007D0E5B" w:rsidP="007D0E5B">
      <w:pPr>
        <w:rPr>
          <w:rFonts w:ascii="Calibri" w:eastAsia="Times New Roman" w:hAnsi="Calibri" w:cs="Times New Roman"/>
          <w:b/>
          <w:color w:val="897B61" w:themeColor="accent3"/>
          <w:sz w:val="52"/>
        </w:rPr>
      </w:pPr>
    </w:p>
    <w:p w14:paraId="59433946" w14:textId="77777777" w:rsidR="007D0E5B" w:rsidRDefault="007D0E5B" w:rsidP="007D0E5B">
      <w:pPr>
        <w:rPr>
          <w:rFonts w:ascii="Calibri" w:eastAsia="Times New Roman" w:hAnsi="Calibri" w:cs="Times New Roman"/>
          <w:b/>
          <w:color w:val="897B61" w:themeColor="accent3"/>
          <w:sz w:val="52"/>
        </w:rPr>
      </w:pPr>
    </w:p>
    <w:p w14:paraId="5AAE9F77" w14:textId="77777777" w:rsidR="007D0E5B" w:rsidRDefault="007D0E5B" w:rsidP="007D0E5B">
      <w:pPr>
        <w:rPr>
          <w:rFonts w:ascii="Calibri" w:eastAsia="Times New Roman" w:hAnsi="Calibri" w:cs="Times New Roman"/>
          <w:b/>
          <w:color w:val="897B61" w:themeColor="accent3"/>
          <w:sz w:val="52"/>
        </w:rPr>
      </w:pPr>
    </w:p>
    <w:p w14:paraId="46D75E3B" w14:textId="77777777" w:rsidR="007D0E5B" w:rsidRDefault="007D0E5B" w:rsidP="007D0E5B">
      <w:pPr>
        <w:rPr>
          <w:rFonts w:ascii="Calibri" w:eastAsia="Times New Roman" w:hAnsi="Calibri" w:cs="Times New Roman"/>
          <w:b/>
          <w:color w:val="897B61" w:themeColor="accent3"/>
          <w:sz w:val="52"/>
        </w:rPr>
      </w:pPr>
    </w:p>
    <w:p w14:paraId="6F874D50" w14:textId="78288DDD" w:rsidR="007D0E5B" w:rsidRDefault="007D0E5B" w:rsidP="007D0E5B">
      <w:pPr>
        <w:rPr>
          <w:rFonts w:ascii="Calibri" w:eastAsia="Times New Roman" w:hAnsi="Calibri" w:cs="Times New Roman"/>
          <w:bCs/>
          <w:color w:val="897B61" w:themeColor="accent3"/>
          <w:sz w:val="52"/>
        </w:rPr>
      </w:pPr>
      <w:r>
        <w:rPr>
          <w:rFonts w:ascii="Calibri" w:eastAsia="Times New Roman" w:hAnsi="Calibri" w:cs="Times New Roman"/>
          <w:b/>
          <w:color w:val="897B61" w:themeColor="accent3"/>
          <w:sz w:val="52"/>
        </w:rPr>
        <w:t>Toddlers</w:t>
      </w:r>
    </w:p>
    <w:p w14:paraId="34ADF465" w14:textId="2B719279" w:rsidR="007D0E5B" w:rsidRDefault="007D0E5B" w:rsidP="007D0E5B">
      <w:pPr>
        <w:rPr>
          <w:rFonts w:eastAsia="Times New Roman"/>
        </w:rPr>
      </w:pPr>
    </w:p>
    <w:p w14:paraId="4F421A05" w14:textId="4F46DC84" w:rsidR="007D0E5B" w:rsidRDefault="007D0E5B" w:rsidP="007D0E5B">
      <w:pPr>
        <w:rPr>
          <w:rFonts w:eastAsia="Times New Roman"/>
        </w:rPr>
      </w:pPr>
      <w:r w:rsidRPr="002530A3">
        <w:rPr>
          <w:rFonts w:ascii="Calibri" w:hAnsi="Calibri"/>
          <w:b/>
          <w:bCs/>
          <w:color w:val="FF6600" w:themeColor="text1"/>
          <w:sz w:val="24"/>
          <w:szCs w:val="24"/>
        </w:rPr>
        <w:t>OWNERSHIP OF TASKS AND SHARING IN LEARNING</w:t>
      </w:r>
    </w:p>
    <w:p w14:paraId="1285F4C1" w14:textId="0204AAC3" w:rsidR="007D0E5B" w:rsidRDefault="007D0E5B" w:rsidP="002530A3">
      <w:pPr>
        <w:jc w:val="both"/>
        <w:rPr>
          <w:rFonts w:ascii="Calibri" w:hAnsi="Calibri"/>
          <w:color w:val="8C8D86" w:themeColor="accent1"/>
          <w:sz w:val="24"/>
          <w:szCs w:val="24"/>
        </w:rPr>
      </w:pPr>
      <w:r w:rsidRPr="007D0E5B">
        <w:rPr>
          <w:rFonts w:ascii="Calibri" w:hAnsi="Calibri"/>
          <w:color w:val="8C8D86" w:themeColor="accent1"/>
          <w:sz w:val="24"/>
          <w:szCs w:val="24"/>
        </w:rPr>
        <w:t>Routine and consistency are very important for your toddler.</w:t>
      </w:r>
      <w:r>
        <w:rPr>
          <w:rFonts w:ascii="Calibri" w:hAnsi="Calibri"/>
          <w:color w:val="8C8D86" w:themeColor="accent1"/>
          <w:sz w:val="24"/>
          <w:szCs w:val="24"/>
        </w:rPr>
        <w:t xml:space="preserve"> </w:t>
      </w:r>
    </w:p>
    <w:p w14:paraId="271DBC23" w14:textId="77777777" w:rsidR="007D0E5B" w:rsidRDefault="007D0E5B" w:rsidP="002530A3">
      <w:pPr>
        <w:jc w:val="both"/>
        <w:rPr>
          <w:rFonts w:ascii="Calibri" w:hAnsi="Calibri"/>
          <w:color w:val="8C8D86" w:themeColor="accent1"/>
          <w:sz w:val="24"/>
          <w:szCs w:val="24"/>
        </w:rPr>
      </w:pPr>
    </w:p>
    <w:tbl>
      <w:tblPr>
        <w:tblStyle w:val="ListTable2Accent2"/>
        <w:tblW w:w="0" w:type="auto"/>
        <w:tblLayout w:type="fixed"/>
        <w:tblLook w:val="01E0" w:firstRow="1" w:lastRow="1" w:firstColumn="1" w:lastColumn="1" w:noHBand="0" w:noVBand="0"/>
      </w:tblPr>
      <w:tblGrid>
        <w:gridCol w:w="2024"/>
        <w:gridCol w:w="7609"/>
      </w:tblGrid>
      <w:tr w:rsidR="007D0E5B" w14:paraId="175E3B4D" w14:textId="77777777" w:rsidTr="007D0E5B">
        <w:trPr>
          <w:cnfStyle w:val="100000000000" w:firstRow="1" w:lastRow="0" w:firstColumn="0" w:lastColumn="0" w:oddVBand="0" w:evenVBand="0" w:oddHBand="0"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2024" w:type="dxa"/>
          </w:tcPr>
          <w:p w14:paraId="25FDFAE2" w14:textId="77777777" w:rsidR="007D0E5B" w:rsidRPr="007D0E5B" w:rsidRDefault="007D0E5B" w:rsidP="00F13EF2">
            <w:pPr>
              <w:pStyle w:val="TableParagraph"/>
              <w:rPr>
                <w:rFonts w:ascii="Calibri" w:hAnsi="Calibri"/>
                <w:color w:val="8C8D86" w:themeColor="accent1"/>
                <w:sz w:val="24"/>
              </w:rPr>
            </w:pPr>
            <w:r w:rsidRPr="007D0E5B">
              <w:rPr>
                <w:rFonts w:ascii="Calibri" w:hAnsi="Calibri"/>
                <w:color w:val="8C8D86" w:themeColor="accent1"/>
                <w:w w:val="105"/>
                <w:sz w:val="24"/>
              </w:rPr>
              <w:t>Morning</w:t>
            </w:r>
          </w:p>
        </w:tc>
        <w:tc>
          <w:tcPr>
            <w:cnfStyle w:val="000100000000" w:firstRow="0" w:lastRow="0" w:firstColumn="0" w:lastColumn="1" w:oddVBand="0" w:evenVBand="0" w:oddHBand="0" w:evenHBand="0" w:firstRowFirstColumn="0" w:firstRowLastColumn="0" w:lastRowFirstColumn="0" w:lastRowLastColumn="0"/>
            <w:tcW w:w="7609" w:type="dxa"/>
          </w:tcPr>
          <w:p w14:paraId="1B8E891E" w14:textId="77777777" w:rsidR="007D0E5B" w:rsidRPr="007D0E5B" w:rsidRDefault="007D0E5B" w:rsidP="00F13EF2">
            <w:pPr>
              <w:pStyle w:val="TableParagraph"/>
              <w:spacing w:line="249" w:lineRule="auto"/>
              <w:ind w:right="1533"/>
              <w:rPr>
                <w:rFonts w:ascii="Calibri" w:hAnsi="Calibri"/>
                <w:color w:val="8C8D86" w:themeColor="accent1"/>
                <w:sz w:val="24"/>
              </w:rPr>
            </w:pPr>
            <w:r w:rsidRPr="007D0E5B">
              <w:rPr>
                <w:rFonts w:ascii="Calibri" w:hAnsi="Calibri"/>
                <w:color w:val="8C8D86" w:themeColor="accent1"/>
                <w:sz w:val="24"/>
              </w:rPr>
              <w:t>Wake up and assist in making bed. Use the bathroom, brush teeth. Make breakfast with your child, eat and clean up.</w:t>
            </w:r>
          </w:p>
          <w:p w14:paraId="462F15A5" w14:textId="77777777" w:rsidR="007D0E5B" w:rsidRPr="007D0E5B" w:rsidRDefault="007D0E5B" w:rsidP="00F13EF2">
            <w:pPr>
              <w:pStyle w:val="TableParagraph"/>
              <w:spacing w:before="2" w:line="249" w:lineRule="auto"/>
              <w:rPr>
                <w:rFonts w:ascii="Calibri" w:hAnsi="Calibri"/>
                <w:color w:val="8C8D86" w:themeColor="accent1"/>
                <w:sz w:val="24"/>
              </w:rPr>
            </w:pPr>
            <w:r w:rsidRPr="007D0E5B">
              <w:rPr>
                <w:rFonts w:ascii="Calibri" w:hAnsi="Calibri"/>
                <w:color w:val="8C8D86" w:themeColor="accent1"/>
                <w:sz w:val="24"/>
              </w:rPr>
              <w:t>Rotate through activities one at a time for an hour and a half. Have a few choices of activities for children to choose from. Remember to make time for a bathroom break.</w:t>
            </w:r>
          </w:p>
        </w:tc>
      </w:tr>
      <w:tr w:rsidR="007D0E5B" w14:paraId="6407C525" w14:textId="77777777" w:rsidTr="007D0E5B">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024" w:type="dxa"/>
          </w:tcPr>
          <w:p w14:paraId="1515C314" w14:textId="77777777" w:rsidR="007D0E5B" w:rsidRPr="007D0E5B" w:rsidRDefault="007D0E5B" w:rsidP="00F13EF2">
            <w:pPr>
              <w:pStyle w:val="TableParagraph"/>
              <w:rPr>
                <w:rFonts w:ascii="Calibri" w:hAnsi="Calibri"/>
                <w:color w:val="8C8D86" w:themeColor="accent1"/>
                <w:sz w:val="24"/>
              </w:rPr>
            </w:pPr>
            <w:r w:rsidRPr="007D0E5B">
              <w:rPr>
                <w:rFonts w:ascii="Calibri" w:hAnsi="Calibri"/>
                <w:color w:val="8C8D86" w:themeColor="accent1"/>
                <w:w w:val="105"/>
                <w:sz w:val="24"/>
              </w:rPr>
              <w:t>Mid-Morning</w:t>
            </w:r>
          </w:p>
        </w:tc>
        <w:tc>
          <w:tcPr>
            <w:cnfStyle w:val="000100000000" w:firstRow="0" w:lastRow="0" w:firstColumn="0" w:lastColumn="1" w:oddVBand="0" w:evenVBand="0" w:oddHBand="0" w:evenHBand="0" w:firstRowFirstColumn="0" w:firstRowLastColumn="0" w:lastRowFirstColumn="0" w:lastRowLastColumn="0"/>
            <w:tcW w:w="7609" w:type="dxa"/>
          </w:tcPr>
          <w:p w14:paraId="7EE9A264" w14:textId="77777777" w:rsidR="007D0E5B" w:rsidRPr="007D0E5B" w:rsidRDefault="007D0E5B" w:rsidP="00F13EF2">
            <w:pPr>
              <w:pStyle w:val="TableParagraph"/>
              <w:rPr>
                <w:rFonts w:ascii="Calibri" w:hAnsi="Calibri"/>
                <w:color w:val="8C8D86" w:themeColor="accent1"/>
                <w:sz w:val="24"/>
              </w:rPr>
            </w:pPr>
            <w:r w:rsidRPr="007D0E5B">
              <w:rPr>
                <w:rFonts w:ascii="Calibri" w:hAnsi="Calibri"/>
                <w:color w:val="8C8D86" w:themeColor="accent1"/>
                <w:sz w:val="24"/>
              </w:rPr>
              <w:t>Snack Break: children can set the table, eat, and clean up.</w:t>
            </w:r>
          </w:p>
        </w:tc>
      </w:tr>
      <w:tr w:rsidR="007D0E5B" w14:paraId="48944E66" w14:textId="77777777" w:rsidTr="007D0E5B">
        <w:trPr>
          <w:trHeight w:val="841"/>
        </w:trPr>
        <w:tc>
          <w:tcPr>
            <w:cnfStyle w:val="001000000000" w:firstRow="0" w:lastRow="0" w:firstColumn="1" w:lastColumn="0" w:oddVBand="0" w:evenVBand="0" w:oddHBand="0" w:evenHBand="0" w:firstRowFirstColumn="0" w:firstRowLastColumn="0" w:lastRowFirstColumn="0" w:lastRowLastColumn="0"/>
            <w:tcW w:w="2024" w:type="dxa"/>
          </w:tcPr>
          <w:p w14:paraId="19230F29" w14:textId="77777777" w:rsidR="007D0E5B" w:rsidRPr="007D0E5B" w:rsidRDefault="007D0E5B" w:rsidP="00F13EF2">
            <w:pPr>
              <w:pStyle w:val="TableParagraph"/>
              <w:rPr>
                <w:rFonts w:ascii="Calibri" w:hAnsi="Calibri"/>
                <w:color w:val="8C8D86" w:themeColor="accent1"/>
                <w:sz w:val="24"/>
              </w:rPr>
            </w:pPr>
            <w:r w:rsidRPr="007D0E5B">
              <w:rPr>
                <w:rFonts w:ascii="Calibri" w:hAnsi="Calibri"/>
                <w:color w:val="8C8D86" w:themeColor="accent1"/>
                <w:sz w:val="24"/>
              </w:rPr>
              <w:t>Late Morning</w:t>
            </w:r>
          </w:p>
        </w:tc>
        <w:tc>
          <w:tcPr>
            <w:cnfStyle w:val="000100000000" w:firstRow="0" w:lastRow="0" w:firstColumn="0" w:lastColumn="1" w:oddVBand="0" w:evenVBand="0" w:oddHBand="0" w:evenHBand="0" w:firstRowFirstColumn="0" w:firstRowLastColumn="0" w:lastRowFirstColumn="0" w:lastRowLastColumn="0"/>
            <w:tcW w:w="7609" w:type="dxa"/>
          </w:tcPr>
          <w:p w14:paraId="71094EE4" w14:textId="77777777" w:rsidR="007D0E5B" w:rsidRPr="007D0E5B" w:rsidRDefault="007D0E5B" w:rsidP="00F13EF2">
            <w:pPr>
              <w:pStyle w:val="TableParagraph"/>
              <w:rPr>
                <w:rFonts w:ascii="Calibri" w:hAnsi="Calibri"/>
                <w:color w:val="8C8D86" w:themeColor="accent1"/>
                <w:sz w:val="24"/>
              </w:rPr>
            </w:pPr>
            <w:r w:rsidRPr="007D0E5B">
              <w:rPr>
                <w:rFonts w:ascii="Calibri" w:hAnsi="Calibri"/>
                <w:color w:val="8C8D86" w:themeColor="accent1"/>
                <w:w w:val="105"/>
                <w:sz w:val="24"/>
              </w:rPr>
              <w:t>Work time (indoor or outdoor) for an hour.</w:t>
            </w:r>
          </w:p>
          <w:p w14:paraId="0D24671C" w14:textId="77777777" w:rsidR="007D0E5B" w:rsidRPr="007D0E5B" w:rsidRDefault="007D0E5B" w:rsidP="00F13EF2">
            <w:pPr>
              <w:pStyle w:val="TableParagraph"/>
              <w:spacing w:before="12"/>
              <w:rPr>
                <w:rFonts w:ascii="Calibri" w:hAnsi="Calibri"/>
                <w:color w:val="8C8D86" w:themeColor="accent1"/>
                <w:sz w:val="24"/>
              </w:rPr>
            </w:pPr>
            <w:r w:rsidRPr="007D0E5B">
              <w:rPr>
                <w:rFonts w:ascii="Calibri" w:hAnsi="Calibri"/>
                <w:color w:val="8C8D86" w:themeColor="accent1"/>
                <w:sz w:val="24"/>
              </w:rPr>
              <w:t>Read stories, sing songs, listen to music and singalong.</w:t>
            </w:r>
          </w:p>
        </w:tc>
      </w:tr>
      <w:tr w:rsidR="007D0E5B" w14:paraId="7DF518D5" w14:textId="77777777" w:rsidTr="007D0E5B">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024" w:type="dxa"/>
          </w:tcPr>
          <w:p w14:paraId="7C9085DA" w14:textId="77777777" w:rsidR="007D0E5B" w:rsidRPr="007D0E5B" w:rsidRDefault="007D0E5B" w:rsidP="00F13EF2">
            <w:pPr>
              <w:pStyle w:val="TableParagraph"/>
              <w:rPr>
                <w:rFonts w:ascii="Calibri" w:hAnsi="Calibri"/>
                <w:color w:val="8C8D86" w:themeColor="accent1"/>
                <w:sz w:val="24"/>
              </w:rPr>
            </w:pPr>
            <w:r w:rsidRPr="007D0E5B">
              <w:rPr>
                <w:rFonts w:ascii="Calibri" w:hAnsi="Calibri"/>
                <w:color w:val="8C8D86" w:themeColor="accent1"/>
                <w:sz w:val="24"/>
              </w:rPr>
              <w:t>Lunch</w:t>
            </w:r>
          </w:p>
        </w:tc>
        <w:tc>
          <w:tcPr>
            <w:cnfStyle w:val="000100000000" w:firstRow="0" w:lastRow="0" w:firstColumn="0" w:lastColumn="1" w:oddVBand="0" w:evenVBand="0" w:oddHBand="0" w:evenHBand="0" w:firstRowFirstColumn="0" w:firstRowLastColumn="0" w:lastRowFirstColumn="0" w:lastRowLastColumn="0"/>
            <w:tcW w:w="7609" w:type="dxa"/>
          </w:tcPr>
          <w:p w14:paraId="4F6C047D" w14:textId="77777777" w:rsidR="007D0E5B" w:rsidRPr="007D0E5B" w:rsidRDefault="007D0E5B" w:rsidP="00F13EF2">
            <w:pPr>
              <w:pStyle w:val="TableParagraph"/>
              <w:spacing w:line="249" w:lineRule="auto"/>
              <w:ind w:right="1533"/>
              <w:rPr>
                <w:rFonts w:ascii="Calibri" w:hAnsi="Calibri"/>
                <w:color w:val="8C8D86" w:themeColor="accent1"/>
                <w:sz w:val="24"/>
              </w:rPr>
            </w:pPr>
            <w:r w:rsidRPr="007D0E5B">
              <w:rPr>
                <w:rFonts w:ascii="Calibri" w:hAnsi="Calibri"/>
                <w:color w:val="8C8D86" w:themeColor="accent1"/>
                <w:sz w:val="24"/>
              </w:rPr>
              <w:t>Set up for lunch and have lunch. Clean up and use the bathroom. Outside play time if the weather is appropriate, for at least 30 minutes.</w:t>
            </w:r>
          </w:p>
        </w:tc>
      </w:tr>
      <w:tr w:rsidR="007D0E5B" w14:paraId="13556C7C" w14:textId="77777777" w:rsidTr="007D0E5B">
        <w:trPr>
          <w:cnfStyle w:val="010000000000" w:firstRow="0" w:lastRow="1" w:firstColumn="0" w:lastColumn="0" w:oddVBand="0" w:evenVBand="0" w:oddHBand="0"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024" w:type="dxa"/>
          </w:tcPr>
          <w:p w14:paraId="3EC69306" w14:textId="77777777" w:rsidR="007D0E5B" w:rsidRPr="007D0E5B" w:rsidRDefault="007D0E5B" w:rsidP="00F13EF2">
            <w:pPr>
              <w:pStyle w:val="TableParagraph"/>
              <w:rPr>
                <w:rFonts w:ascii="Calibri" w:hAnsi="Calibri"/>
                <w:color w:val="8C8D86" w:themeColor="accent1"/>
                <w:sz w:val="24"/>
              </w:rPr>
            </w:pPr>
            <w:r w:rsidRPr="007D0E5B">
              <w:rPr>
                <w:rFonts w:ascii="Calibri" w:hAnsi="Calibri"/>
                <w:color w:val="8C8D86" w:themeColor="accent1"/>
                <w:sz w:val="24"/>
              </w:rPr>
              <w:t>Afternoon</w:t>
            </w:r>
          </w:p>
        </w:tc>
        <w:tc>
          <w:tcPr>
            <w:cnfStyle w:val="000100000000" w:firstRow="0" w:lastRow="0" w:firstColumn="0" w:lastColumn="1" w:oddVBand="0" w:evenVBand="0" w:oddHBand="0" w:evenHBand="0" w:firstRowFirstColumn="0" w:firstRowLastColumn="0" w:lastRowFirstColumn="0" w:lastRowLastColumn="0"/>
            <w:tcW w:w="7609" w:type="dxa"/>
          </w:tcPr>
          <w:p w14:paraId="63031988" w14:textId="77777777" w:rsidR="007D0E5B" w:rsidRPr="007D0E5B" w:rsidRDefault="007D0E5B" w:rsidP="00F13EF2">
            <w:pPr>
              <w:pStyle w:val="TableParagraph"/>
              <w:spacing w:line="249" w:lineRule="auto"/>
              <w:ind w:right="3991"/>
              <w:rPr>
                <w:rFonts w:ascii="Calibri" w:hAnsi="Calibri"/>
                <w:color w:val="8C8D86" w:themeColor="accent1"/>
                <w:sz w:val="24"/>
              </w:rPr>
            </w:pPr>
            <w:r w:rsidRPr="007D0E5B">
              <w:rPr>
                <w:rFonts w:ascii="Calibri" w:hAnsi="Calibri"/>
                <w:color w:val="8C8D86" w:themeColor="accent1"/>
                <w:spacing w:val="-4"/>
                <w:w w:val="105"/>
                <w:sz w:val="24"/>
              </w:rPr>
              <w:t>Use</w:t>
            </w:r>
            <w:r w:rsidRPr="007D0E5B">
              <w:rPr>
                <w:rFonts w:ascii="Calibri" w:hAnsi="Calibri"/>
                <w:color w:val="8C8D86" w:themeColor="accent1"/>
                <w:spacing w:val="-24"/>
                <w:w w:val="105"/>
                <w:sz w:val="24"/>
              </w:rPr>
              <w:t xml:space="preserve"> </w:t>
            </w:r>
            <w:r w:rsidRPr="007D0E5B">
              <w:rPr>
                <w:rFonts w:ascii="Calibri" w:hAnsi="Calibri"/>
                <w:color w:val="8C8D86" w:themeColor="accent1"/>
                <w:w w:val="105"/>
                <w:sz w:val="24"/>
              </w:rPr>
              <w:t>the</w:t>
            </w:r>
            <w:r w:rsidRPr="007D0E5B">
              <w:rPr>
                <w:rFonts w:ascii="Calibri" w:hAnsi="Calibri"/>
                <w:color w:val="8C8D86" w:themeColor="accent1"/>
                <w:spacing w:val="-23"/>
                <w:w w:val="105"/>
                <w:sz w:val="24"/>
              </w:rPr>
              <w:t xml:space="preserve"> </w:t>
            </w:r>
            <w:r w:rsidRPr="007D0E5B">
              <w:rPr>
                <w:rFonts w:ascii="Calibri" w:hAnsi="Calibri"/>
                <w:color w:val="8C8D86" w:themeColor="accent1"/>
                <w:w w:val="105"/>
                <w:sz w:val="24"/>
              </w:rPr>
              <w:t>bathroom</w:t>
            </w:r>
            <w:r w:rsidRPr="007D0E5B">
              <w:rPr>
                <w:rFonts w:ascii="Calibri" w:hAnsi="Calibri"/>
                <w:color w:val="8C8D86" w:themeColor="accent1"/>
                <w:spacing w:val="-23"/>
                <w:w w:val="105"/>
                <w:sz w:val="24"/>
              </w:rPr>
              <w:t xml:space="preserve"> </w:t>
            </w:r>
            <w:r w:rsidRPr="007D0E5B">
              <w:rPr>
                <w:rFonts w:ascii="Calibri" w:hAnsi="Calibri"/>
                <w:color w:val="8C8D86" w:themeColor="accent1"/>
                <w:w w:val="105"/>
                <w:sz w:val="24"/>
              </w:rPr>
              <w:t>and</w:t>
            </w:r>
            <w:r w:rsidRPr="007D0E5B">
              <w:rPr>
                <w:rFonts w:ascii="Calibri" w:hAnsi="Calibri"/>
                <w:color w:val="8C8D86" w:themeColor="accent1"/>
                <w:spacing w:val="-23"/>
                <w:w w:val="105"/>
                <w:sz w:val="24"/>
              </w:rPr>
              <w:t xml:space="preserve"> </w:t>
            </w:r>
            <w:r w:rsidRPr="007D0E5B">
              <w:rPr>
                <w:rFonts w:ascii="Calibri" w:hAnsi="Calibri"/>
                <w:color w:val="8C8D86" w:themeColor="accent1"/>
                <w:w w:val="105"/>
                <w:sz w:val="24"/>
              </w:rPr>
              <w:t>take</w:t>
            </w:r>
            <w:r w:rsidRPr="007D0E5B">
              <w:rPr>
                <w:rFonts w:ascii="Calibri" w:hAnsi="Calibri"/>
                <w:color w:val="8C8D86" w:themeColor="accent1"/>
                <w:spacing w:val="-23"/>
                <w:w w:val="105"/>
                <w:sz w:val="24"/>
              </w:rPr>
              <w:t xml:space="preserve"> </w:t>
            </w:r>
            <w:r w:rsidRPr="007D0E5B">
              <w:rPr>
                <w:rFonts w:ascii="Calibri" w:hAnsi="Calibri"/>
                <w:color w:val="8C8D86" w:themeColor="accent1"/>
                <w:w w:val="105"/>
                <w:sz w:val="24"/>
              </w:rPr>
              <w:t>a</w:t>
            </w:r>
            <w:r w:rsidRPr="007D0E5B">
              <w:rPr>
                <w:rFonts w:ascii="Calibri" w:hAnsi="Calibri"/>
                <w:color w:val="8C8D86" w:themeColor="accent1"/>
                <w:spacing w:val="-23"/>
                <w:w w:val="105"/>
                <w:sz w:val="24"/>
              </w:rPr>
              <w:t xml:space="preserve"> </w:t>
            </w:r>
            <w:r w:rsidRPr="007D0E5B">
              <w:rPr>
                <w:rFonts w:ascii="Calibri" w:hAnsi="Calibri"/>
                <w:color w:val="8C8D86" w:themeColor="accent1"/>
                <w:w w:val="105"/>
                <w:sz w:val="24"/>
              </w:rPr>
              <w:t>nap</w:t>
            </w:r>
            <w:r w:rsidRPr="007D0E5B">
              <w:rPr>
                <w:rFonts w:ascii="Calibri" w:hAnsi="Calibri"/>
                <w:color w:val="8C8D86" w:themeColor="accent1"/>
                <w:spacing w:val="-23"/>
                <w:w w:val="105"/>
                <w:sz w:val="24"/>
              </w:rPr>
              <w:t xml:space="preserve"> </w:t>
            </w:r>
            <w:r w:rsidRPr="007D0E5B">
              <w:rPr>
                <w:rFonts w:ascii="Calibri" w:hAnsi="Calibri"/>
                <w:color w:val="8C8D86" w:themeColor="accent1"/>
                <w:w w:val="105"/>
                <w:sz w:val="24"/>
              </w:rPr>
              <w:t>for</w:t>
            </w:r>
            <w:r w:rsidRPr="007D0E5B">
              <w:rPr>
                <w:rFonts w:ascii="Calibri" w:hAnsi="Calibri"/>
                <w:color w:val="8C8D86" w:themeColor="accent1"/>
                <w:spacing w:val="-24"/>
                <w:w w:val="105"/>
                <w:sz w:val="24"/>
              </w:rPr>
              <w:t xml:space="preserve"> </w:t>
            </w:r>
            <w:r w:rsidRPr="007D0E5B">
              <w:rPr>
                <w:rFonts w:ascii="Calibri" w:hAnsi="Calibri"/>
                <w:color w:val="8C8D86" w:themeColor="accent1"/>
                <w:w w:val="105"/>
                <w:sz w:val="24"/>
              </w:rPr>
              <w:t>2</w:t>
            </w:r>
            <w:r w:rsidRPr="007D0E5B">
              <w:rPr>
                <w:rFonts w:ascii="Calibri" w:hAnsi="Calibri"/>
                <w:color w:val="8C8D86" w:themeColor="accent1"/>
                <w:spacing w:val="-23"/>
                <w:w w:val="105"/>
                <w:sz w:val="24"/>
              </w:rPr>
              <w:t xml:space="preserve"> </w:t>
            </w:r>
            <w:r w:rsidRPr="007D0E5B">
              <w:rPr>
                <w:rFonts w:ascii="Calibri" w:hAnsi="Calibri"/>
                <w:color w:val="8C8D86" w:themeColor="accent1"/>
                <w:w w:val="105"/>
                <w:sz w:val="24"/>
              </w:rPr>
              <w:t xml:space="preserve">hours. </w:t>
            </w:r>
            <w:r w:rsidRPr="007D0E5B">
              <w:rPr>
                <w:rFonts w:ascii="Calibri" w:hAnsi="Calibri"/>
                <w:color w:val="8C8D86" w:themeColor="accent1"/>
                <w:spacing w:val="-7"/>
                <w:w w:val="105"/>
                <w:sz w:val="24"/>
              </w:rPr>
              <w:t>Wake</w:t>
            </w:r>
            <w:r w:rsidRPr="007D0E5B">
              <w:rPr>
                <w:rFonts w:ascii="Calibri" w:hAnsi="Calibri"/>
                <w:color w:val="8C8D86" w:themeColor="accent1"/>
                <w:spacing w:val="-12"/>
                <w:w w:val="105"/>
                <w:sz w:val="24"/>
              </w:rPr>
              <w:t xml:space="preserve"> </w:t>
            </w:r>
            <w:r w:rsidRPr="007D0E5B">
              <w:rPr>
                <w:rFonts w:ascii="Calibri" w:hAnsi="Calibri"/>
                <w:color w:val="8C8D86" w:themeColor="accent1"/>
                <w:w w:val="105"/>
                <w:sz w:val="24"/>
              </w:rPr>
              <w:t>up</w:t>
            </w:r>
            <w:r w:rsidRPr="007D0E5B">
              <w:rPr>
                <w:rFonts w:ascii="Calibri" w:hAnsi="Calibri"/>
                <w:color w:val="8C8D86" w:themeColor="accent1"/>
                <w:spacing w:val="-12"/>
                <w:w w:val="105"/>
                <w:sz w:val="24"/>
              </w:rPr>
              <w:t xml:space="preserve"> </w:t>
            </w:r>
            <w:r w:rsidRPr="007D0E5B">
              <w:rPr>
                <w:rFonts w:ascii="Calibri" w:hAnsi="Calibri"/>
                <w:color w:val="8C8D86" w:themeColor="accent1"/>
                <w:w w:val="105"/>
                <w:sz w:val="24"/>
              </w:rPr>
              <w:t>and</w:t>
            </w:r>
            <w:r w:rsidRPr="007D0E5B">
              <w:rPr>
                <w:rFonts w:ascii="Calibri" w:hAnsi="Calibri"/>
                <w:color w:val="8C8D86" w:themeColor="accent1"/>
                <w:spacing w:val="-12"/>
                <w:w w:val="105"/>
                <w:sz w:val="24"/>
              </w:rPr>
              <w:t xml:space="preserve"> </w:t>
            </w:r>
            <w:r w:rsidRPr="007D0E5B">
              <w:rPr>
                <w:rFonts w:ascii="Calibri" w:hAnsi="Calibri"/>
                <w:color w:val="8C8D86" w:themeColor="accent1"/>
                <w:w w:val="105"/>
                <w:sz w:val="24"/>
              </w:rPr>
              <w:t>use</w:t>
            </w:r>
            <w:r w:rsidRPr="007D0E5B">
              <w:rPr>
                <w:rFonts w:ascii="Calibri" w:hAnsi="Calibri"/>
                <w:color w:val="8C8D86" w:themeColor="accent1"/>
                <w:spacing w:val="-11"/>
                <w:w w:val="105"/>
                <w:sz w:val="24"/>
              </w:rPr>
              <w:t xml:space="preserve"> </w:t>
            </w:r>
            <w:r w:rsidRPr="007D0E5B">
              <w:rPr>
                <w:rFonts w:ascii="Calibri" w:hAnsi="Calibri"/>
                <w:color w:val="8C8D86" w:themeColor="accent1"/>
                <w:w w:val="105"/>
                <w:sz w:val="24"/>
              </w:rPr>
              <w:t>the</w:t>
            </w:r>
            <w:r w:rsidRPr="007D0E5B">
              <w:rPr>
                <w:rFonts w:ascii="Calibri" w:hAnsi="Calibri"/>
                <w:color w:val="8C8D86" w:themeColor="accent1"/>
                <w:spacing w:val="-12"/>
                <w:w w:val="105"/>
                <w:sz w:val="24"/>
              </w:rPr>
              <w:t xml:space="preserve"> </w:t>
            </w:r>
            <w:r w:rsidRPr="007D0E5B">
              <w:rPr>
                <w:rFonts w:ascii="Calibri" w:hAnsi="Calibri"/>
                <w:color w:val="8C8D86" w:themeColor="accent1"/>
                <w:w w:val="105"/>
                <w:sz w:val="24"/>
              </w:rPr>
              <w:t>bathroom.</w:t>
            </w:r>
          </w:p>
          <w:p w14:paraId="08F753C5" w14:textId="77777777" w:rsidR="007D0E5B" w:rsidRPr="007D0E5B" w:rsidRDefault="007D0E5B" w:rsidP="00F13EF2">
            <w:pPr>
              <w:pStyle w:val="TableParagraph"/>
              <w:spacing w:before="2"/>
              <w:rPr>
                <w:rFonts w:ascii="Calibri" w:hAnsi="Calibri"/>
                <w:color w:val="8C8D86" w:themeColor="accent1"/>
                <w:sz w:val="24"/>
              </w:rPr>
            </w:pPr>
            <w:r w:rsidRPr="007D0E5B">
              <w:rPr>
                <w:rFonts w:ascii="Calibri" w:hAnsi="Calibri"/>
                <w:color w:val="8C8D86" w:themeColor="accent1"/>
                <w:sz w:val="24"/>
              </w:rPr>
              <w:t>Listen to music and look at books.</w:t>
            </w:r>
          </w:p>
        </w:tc>
      </w:tr>
    </w:tbl>
    <w:p w14:paraId="0A4A7CB9" w14:textId="77777777" w:rsidR="007D0E5B" w:rsidRDefault="007D0E5B" w:rsidP="002530A3">
      <w:pPr>
        <w:jc w:val="both"/>
        <w:rPr>
          <w:rFonts w:ascii="Calibri" w:hAnsi="Calibri"/>
          <w:color w:val="8C8D86" w:themeColor="accent1"/>
          <w:sz w:val="24"/>
          <w:szCs w:val="24"/>
        </w:rPr>
      </w:pPr>
    </w:p>
    <w:p w14:paraId="2178A6A3" w14:textId="7EBDC834" w:rsidR="007D0E5B" w:rsidRDefault="007D0E5B" w:rsidP="002530A3">
      <w:pPr>
        <w:jc w:val="both"/>
        <w:rPr>
          <w:rFonts w:ascii="Calibri" w:hAnsi="Calibri"/>
          <w:color w:val="8C8D86" w:themeColor="accent1"/>
          <w:sz w:val="24"/>
          <w:szCs w:val="24"/>
        </w:rPr>
      </w:pPr>
      <w:r w:rsidRPr="007D0E5B">
        <w:rPr>
          <w:rFonts w:ascii="Calibri" w:hAnsi="Calibri"/>
          <w:color w:val="8C8D86" w:themeColor="accent1"/>
          <w:sz w:val="24"/>
          <w:szCs w:val="24"/>
        </w:rPr>
        <w:t>It is important to continue toilet independence during this time at home. The teachers will be in touch with you to help guide you with each child’s toileting pattern.</w:t>
      </w:r>
    </w:p>
    <w:p w14:paraId="03DD352F" w14:textId="584E0E3C" w:rsidR="007D0E5B" w:rsidRDefault="007D0E5B" w:rsidP="002530A3">
      <w:pPr>
        <w:jc w:val="both"/>
        <w:rPr>
          <w:rFonts w:ascii="Calibri" w:hAnsi="Calibri"/>
          <w:color w:val="8C8D86" w:themeColor="accent1"/>
          <w:sz w:val="24"/>
          <w:szCs w:val="24"/>
        </w:rPr>
      </w:pPr>
    </w:p>
    <w:p w14:paraId="28C5D1EA" w14:textId="5A70B1D7" w:rsidR="00D55DB4" w:rsidRPr="00D55DB4" w:rsidRDefault="00D55DB4" w:rsidP="00D55DB4">
      <w:pPr>
        <w:rPr>
          <w:rFonts w:ascii="Calibri" w:eastAsia="Times New Roman" w:hAnsi="Calibri" w:cs="Times New Roman"/>
          <w:bCs/>
          <w:color w:val="897B61" w:themeColor="accent3"/>
          <w:sz w:val="52"/>
        </w:rPr>
      </w:pPr>
      <w:r w:rsidRPr="00D55DB4">
        <w:rPr>
          <w:rFonts w:ascii="Calibri" w:eastAsia="Times New Roman" w:hAnsi="Calibri" w:cs="Times New Roman"/>
          <w:b/>
          <w:color w:val="897B61" w:themeColor="accent3"/>
          <w:sz w:val="52"/>
        </w:rPr>
        <w:t xml:space="preserve">Toddler Program </w:t>
      </w:r>
      <w:r w:rsidRPr="00D55DB4">
        <w:rPr>
          <w:rFonts w:ascii="Calibri" w:eastAsia="Times New Roman" w:hAnsi="Calibri" w:cs="Times New Roman"/>
          <w:bCs/>
          <w:color w:val="897B61" w:themeColor="accent3"/>
          <w:sz w:val="52"/>
        </w:rPr>
        <w:t>Expectations</w:t>
      </w:r>
    </w:p>
    <w:p w14:paraId="30635E59" w14:textId="77777777" w:rsidR="00D55DB4" w:rsidRDefault="00D55DB4" w:rsidP="00D55DB4">
      <w:pPr>
        <w:rPr>
          <w:rFonts w:eastAsia="Times New Roman"/>
        </w:rPr>
      </w:pPr>
    </w:p>
    <w:p w14:paraId="38C4D902" w14:textId="01512760" w:rsidR="00D55DB4" w:rsidRPr="00D55DB4" w:rsidRDefault="00D55DB4" w:rsidP="00D55DB4">
      <w:pPr>
        <w:jc w:val="both"/>
        <w:rPr>
          <w:rFonts w:ascii="Calibri" w:hAnsi="Calibri"/>
          <w:b/>
          <w:bCs/>
          <w:color w:val="FF6600" w:themeColor="text1"/>
          <w:sz w:val="24"/>
          <w:szCs w:val="24"/>
        </w:rPr>
      </w:pPr>
      <w:r w:rsidRPr="00D55DB4">
        <w:rPr>
          <w:rFonts w:ascii="Calibri" w:hAnsi="Calibri"/>
          <w:b/>
          <w:bCs/>
          <w:color w:val="FF6600" w:themeColor="text1"/>
          <w:sz w:val="24"/>
          <w:szCs w:val="24"/>
        </w:rPr>
        <w:t>STUDENTS MAY BE EXPECTED TO:</w:t>
      </w:r>
    </w:p>
    <w:p w14:paraId="72C5E768"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Enjoy family life with developmentally appropriate contributions.</w:t>
      </w:r>
    </w:p>
    <w:p w14:paraId="2D4B7E23" w14:textId="56688E41" w:rsidR="00D55DB4" w:rsidRPr="00D55DB4" w:rsidRDefault="00D55DB4" w:rsidP="00D55DB4">
      <w:pPr>
        <w:jc w:val="both"/>
        <w:rPr>
          <w:rFonts w:ascii="Calibri" w:hAnsi="Calibri"/>
          <w:b/>
          <w:bCs/>
          <w:color w:val="FF6600" w:themeColor="text1"/>
          <w:sz w:val="24"/>
          <w:szCs w:val="24"/>
        </w:rPr>
      </w:pPr>
      <w:r w:rsidRPr="00D55DB4">
        <w:rPr>
          <w:rFonts w:ascii="Calibri" w:hAnsi="Calibri"/>
          <w:b/>
          <w:bCs/>
          <w:color w:val="FF6600" w:themeColor="text1"/>
          <w:sz w:val="24"/>
          <w:szCs w:val="24"/>
        </w:rPr>
        <w:t>PARENTS ARE INVITED TO:</w:t>
      </w:r>
    </w:p>
    <w:p w14:paraId="4432DA35" w14:textId="77777777" w:rsidR="00D55DB4" w:rsidRPr="00D55DB4" w:rsidRDefault="00D55DB4" w:rsidP="00D55DB4">
      <w:pPr>
        <w:ind w:left="720" w:hanging="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Remain mindful and respectful about the growing self-esteem and sense of independence that your child is developing.</w:t>
      </w:r>
    </w:p>
    <w:p w14:paraId="6DEA06C2"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Help your child with the hardest part of a task (not the whole task).</w:t>
      </w:r>
    </w:p>
    <w:p w14:paraId="461222B5"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Initiate verbal communication frequently, ask question, share concerns and observations.</w:t>
      </w:r>
    </w:p>
    <w:p w14:paraId="40CA58B0"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Be consistent; follow routines and clear sequences for each activity.</w:t>
      </w:r>
    </w:p>
    <w:p w14:paraId="2DB93719"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Limit screen time.</w:t>
      </w:r>
    </w:p>
    <w:p w14:paraId="358387C9"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Include your child in household chores.</w:t>
      </w:r>
    </w:p>
    <w:p w14:paraId="11FCEB5C"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Provide opportunities for outdoor activities (gross motor skill development).</w:t>
      </w:r>
    </w:p>
    <w:p w14:paraId="2EDDEAE2"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Let go of perfection. What you are experiencing now is not the final goal, it is foundational.</w:t>
      </w:r>
    </w:p>
    <w:p w14:paraId="1288BE5D"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Enjoy and appreciate time with your child.</w:t>
      </w:r>
    </w:p>
    <w:p w14:paraId="22FBBC98" w14:textId="4B119403" w:rsidR="00D55DB4" w:rsidRPr="00D55DB4" w:rsidRDefault="00D55DB4" w:rsidP="00D55DB4">
      <w:pPr>
        <w:jc w:val="both"/>
        <w:rPr>
          <w:rFonts w:ascii="Calibri" w:hAnsi="Calibri"/>
          <w:b/>
          <w:bCs/>
          <w:color w:val="FF6600" w:themeColor="text1"/>
          <w:sz w:val="24"/>
          <w:szCs w:val="24"/>
        </w:rPr>
      </w:pPr>
      <w:r w:rsidRPr="00D55DB4">
        <w:rPr>
          <w:rFonts w:ascii="Calibri" w:hAnsi="Calibri"/>
          <w:b/>
          <w:bCs/>
          <w:color w:val="FF6600" w:themeColor="text1"/>
          <w:sz w:val="24"/>
          <w:szCs w:val="24"/>
        </w:rPr>
        <w:t>TODDLER TEACHERS WILL:</w:t>
      </w:r>
    </w:p>
    <w:p w14:paraId="2E7EDFA6"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Initiate individual support and communications based on each child’s needs.</w:t>
      </w:r>
    </w:p>
    <w:p w14:paraId="5456A145" w14:textId="77777777" w:rsidR="00D55DB4" w:rsidRPr="00D55DB4" w:rsidRDefault="00D55DB4" w:rsidP="00D55DB4">
      <w:pPr>
        <w:ind w:left="720" w:hanging="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Provide detailed updates and consultation (as required) regarding toilet learning, sleeping habits, and activities (fine or gross motor).</w:t>
      </w:r>
    </w:p>
    <w:p w14:paraId="1A75B63A"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Share current class routines and suggest guidance in setting up daily routines at home.</w:t>
      </w:r>
    </w:p>
    <w:p w14:paraId="30DC8099"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Share guidelines and suggestions for screen time.</w:t>
      </w:r>
    </w:p>
    <w:p w14:paraId="163E49E6" w14:textId="77777777" w:rsidR="00D55DB4" w:rsidRPr="00D55DB4" w:rsidRDefault="00D55DB4" w:rsidP="00D55DB4">
      <w:pPr>
        <w:ind w:left="720" w:hanging="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Share general and individual suggestions for activities for fine and gross motor skills, providing pictures, videos, and materials for parent viewing as appropriate.</w:t>
      </w:r>
    </w:p>
    <w:p w14:paraId="6EA5A7A3"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Provide suggestions for books and songs to support language acquisition.</w:t>
      </w:r>
    </w:p>
    <w:p w14:paraId="641D0310" w14:textId="77777777" w:rsidR="00D55DB4" w:rsidRP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Provide videos of teachers singing and performing hand actions to well-loved class songs.</w:t>
      </w:r>
    </w:p>
    <w:p w14:paraId="480B578D" w14:textId="77777777" w:rsidR="00D55DB4" w:rsidRPr="00D55DB4" w:rsidRDefault="00D55DB4" w:rsidP="00D55DB4">
      <w:pPr>
        <w:ind w:left="720" w:hanging="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Share suggestions for practical life activities at home such as recipes, food prep, house chores, clothing tips, etc.</w:t>
      </w:r>
    </w:p>
    <w:p w14:paraId="525E5034" w14:textId="762A94C9" w:rsidR="007D0E5B" w:rsidRDefault="00D55DB4" w:rsidP="00D55DB4">
      <w:pPr>
        <w:ind w:left="720" w:hanging="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Be responsive to parent questions and available to offer guidance and tips for activities or any other element of support for your child’s development.</w:t>
      </w:r>
    </w:p>
    <w:p w14:paraId="7A1D29A3" w14:textId="79E42636" w:rsidR="00D55DB4" w:rsidRDefault="00D55DB4" w:rsidP="002530A3">
      <w:pPr>
        <w:jc w:val="both"/>
        <w:rPr>
          <w:rFonts w:ascii="Calibri" w:hAnsi="Calibri"/>
          <w:color w:val="8C8D86" w:themeColor="accent1"/>
          <w:sz w:val="24"/>
          <w:szCs w:val="24"/>
        </w:rPr>
      </w:pPr>
    </w:p>
    <w:p w14:paraId="409AD0C4" w14:textId="77777777" w:rsidR="00D55DB4" w:rsidRDefault="00D55DB4">
      <w:pPr>
        <w:spacing w:after="200"/>
        <w:rPr>
          <w:rFonts w:ascii="Calibri" w:hAnsi="Calibri"/>
          <w:color w:val="8C8D86" w:themeColor="accent1"/>
          <w:sz w:val="24"/>
          <w:szCs w:val="24"/>
        </w:rPr>
      </w:pPr>
      <w:r>
        <w:rPr>
          <w:rFonts w:ascii="Calibri" w:hAnsi="Calibri"/>
          <w:color w:val="8C8D86" w:themeColor="accent1"/>
          <w:sz w:val="24"/>
          <w:szCs w:val="24"/>
        </w:rPr>
        <w:br w:type="page"/>
      </w:r>
    </w:p>
    <w:p w14:paraId="535C18BD" w14:textId="77777777" w:rsidR="00D55DB4" w:rsidRPr="00D55DB4" w:rsidRDefault="00D55DB4" w:rsidP="00D55DB4">
      <w:pPr>
        <w:rPr>
          <w:rFonts w:ascii="Calibri" w:eastAsia="Times New Roman" w:hAnsi="Calibri" w:cs="Times New Roman"/>
          <w:bCs/>
          <w:color w:val="897B61" w:themeColor="accent3"/>
          <w:sz w:val="52"/>
        </w:rPr>
      </w:pPr>
      <w:r w:rsidRPr="00D55DB4">
        <w:rPr>
          <w:rFonts w:ascii="Calibri" w:eastAsia="Times New Roman" w:hAnsi="Calibri" w:cs="Times New Roman"/>
          <w:b/>
          <w:color w:val="897B61" w:themeColor="accent3"/>
          <w:sz w:val="52"/>
        </w:rPr>
        <w:lastRenderedPageBreak/>
        <w:t xml:space="preserve">Toddler Program </w:t>
      </w:r>
      <w:r w:rsidRPr="00D55DB4">
        <w:rPr>
          <w:rFonts w:ascii="Calibri" w:eastAsia="Times New Roman" w:hAnsi="Calibri" w:cs="Times New Roman"/>
          <w:bCs/>
          <w:color w:val="897B61" w:themeColor="accent3"/>
          <w:sz w:val="52"/>
        </w:rPr>
        <w:t>Expectations</w:t>
      </w:r>
    </w:p>
    <w:p w14:paraId="412D1750" w14:textId="0F2DDBE3" w:rsidR="007D0E5B" w:rsidRDefault="007D0E5B" w:rsidP="002530A3">
      <w:pPr>
        <w:jc w:val="both"/>
        <w:rPr>
          <w:rFonts w:ascii="Calibri" w:hAnsi="Calibri"/>
          <w:color w:val="8C8D86" w:themeColor="accent1"/>
          <w:sz w:val="24"/>
          <w:szCs w:val="24"/>
        </w:rPr>
      </w:pPr>
    </w:p>
    <w:p w14:paraId="7E72072D" w14:textId="0F629D98" w:rsidR="00D55DB4" w:rsidRPr="00005D31" w:rsidRDefault="00D55DB4" w:rsidP="00D55DB4">
      <w:pPr>
        <w:jc w:val="both"/>
        <w:rPr>
          <w:rFonts w:ascii="Calibri" w:hAnsi="Calibri"/>
          <w:i/>
          <w:iCs/>
          <w:color w:val="8C8D86" w:themeColor="accent1"/>
          <w:szCs w:val="28"/>
        </w:rPr>
      </w:pPr>
      <w:r w:rsidRPr="00005D31">
        <w:rPr>
          <w:rFonts w:ascii="Calibri" w:hAnsi="Calibri"/>
          <w:i/>
          <w:iCs/>
          <w:color w:val="8C8D86" w:themeColor="accent1"/>
          <w:szCs w:val="28"/>
        </w:rPr>
        <w:t>“A place for everything and everything in its place” is one of the critical principles of Montessori at home. Having a place for everything, on a child-friendly scale, means that children know where to find what they need, and have a place to put things when they’re done. This is an essential tool in teaching them to be</w:t>
      </w:r>
      <w:r w:rsidR="00005D31" w:rsidRPr="00005D31">
        <w:rPr>
          <w:rFonts w:ascii="Calibri" w:hAnsi="Calibri"/>
          <w:i/>
          <w:iCs/>
          <w:color w:val="8C8D86" w:themeColor="accent1"/>
          <w:szCs w:val="28"/>
        </w:rPr>
        <w:t xml:space="preserve"> </w:t>
      </w:r>
      <w:r w:rsidRPr="00005D31">
        <w:rPr>
          <w:rFonts w:ascii="Calibri" w:hAnsi="Calibri"/>
          <w:i/>
          <w:iCs/>
          <w:color w:val="8C8D86" w:themeColor="accent1"/>
          <w:szCs w:val="28"/>
        </w:rPr>
        <w:t>responsible for their belongings. External order gives the children internal order and security. An ordered environment also has fewer distractions, allowing children to focus on the task at hand.</w:t>
      </w:r>
    </w:p>
    <w:p w14:paraId="778A48A6" w14:textId="77777777" w:rsidR="00D55DB4" w:rsidRPr="00D55DB4" w:rsidRDefault="00D55DB4" w:rsidP="00D55DB4">
      <w:pPr>
        <w:jc w:val="both"/>
        <w:rPr>
          <w:rFonts w:ascii="Calibri" w:hAnsi="Calibri"/>
          <w:color w:val="8C8D86" w:themeColor="accent1"/>
          <w:sz w:val="24"/>
          <w:szCs w:val="24"/>
        </w:rPr>
      </w:pPr>
    </w:p>
    <w:p w14:paraId="3F9E4ED7" w14:textId="2E536A9B" w:rsidR="00D55DB4" w:rsidRDefault="00D55DB4" w:rsidP="00D55DB4">
      <w:pPr>
        <w:jc w:val="both"/>
        <w:rPr>
          <w:rFonts w:ascii="Calibri" w:hAnsi="Calibri"/>
          <w:color w:val="8C8D86" w:themeColor="accent1"/>
          <w:sz w:val="24"/>
          <w:szCs w:val="24"/>
        </w:rPr>
      </w:pPr>
      <w:r w:rsidRPr="00D55DB4">
        <w:rPr>
          <w:rFonts w:ascii="Calibri" w:hAnsi="Calibri"/>
          <w:color w:val="8C8D86" w:themeColor="accent1"/>
          <w:sz w:val="24"/>
          <w:szCs w:val="24"/>
        </w:rPr>
        <w:t>Have a place in each room for your child’s carefully chosen belongings: by the front door have a stool to sit on and a place to hang coats and keep shoes. In the living room have a place for your child’s books and toys</w:t>
      </w:r>
      <w:r w:rsidR="00005D31">
        <w:rPr>
          <w:rFonts w:ascii="Calibri" w:hAnsi="Calibri"/>
          <w:color w:val="8C8D86" w:themeColor="accent1"/>
          <w:sz w:val="24"/>
          <w:szCs w:val="24"/>
        </w:rPr>
        <w:t xml:space="preserve"> </w:t>
      </w:r>
      <w:r w:rsidRPr="00D55DB4">
        <w:rPr>
          <w:rFonts w:ascii="Calibri" w:hAnsi="Calibri"/>
          <w:color w:val="8C8D86" w:themeColor="accent1"/>
          <w:sz w:val="24"/>
          <w:szCs w:val="24"/>
        </w:rPr>
        <w:t>–</w:t>
      </w:r>
      <w:r w:rsidR="00005D31">
        <w:rPr>
          <w:rFonts w:ascii="Calibri" w:hAnsi="Calibri"/>
          <w:color w:val="8C8D86" w:themeColor="accent1"/>
          <w:sz w:val="24"/>
          <w:szCs w:val="24"/>
        </w:rPr>
        <w:t xml:space="preserve"> </w:t>
      </w:r>
      <w:r w:rsidRPr="00D55DB4">
        <w:rPr>
          <w:rFonts w:ascii="Calibri" w:hAnsi="Calibri"/>
          <w:color w:val="8C8D86" w:themeColor="accent1"/>
          <w:sz w:val="24"/>
          <w:szCs w:val="24"/>
        </w:rPr>
        <w:t>neatly and attractively organized. Think out the activities and materials for all living spaces and arrange the environment to include your child’s activities.</w:t>
      </w:r>
    </w:p>
    <w:p w14:paraId="512D8AFC" w14:textId="77777777" w:rsidR="00005D31" w:rsidRPr="00D55DB4" w:rsidRDefault="00005D31" w:rsidP="00D55DB4">
      <w:pPr>
        <w:jc w:val="both"/>
        <w:rPr>
          <w:rFonts w:ascii="Calibri" w:hAnsi="Calibri"/>
          <w:color w:val="8C8D86" w:themeColor="accent1"/>
          <w:sz w:val="24"/>
          <w:szCs w:val="24"/>
        </w:rPr>
      </w:pPr>
    </w:p>
    <w:p w14:paraId="37435AAF" w14:textId="77777777" w:rsidR="00D55DB4" w:rsidRPr="00D55DB4" w:rsidRDefault="00D55DB4" w:rsidP="00005D31">
      <w:pPr>
        <w:ind w:left="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Store clothing in low drawers or baskets, as well as move the rod in the closet down to eye-level so your child can reach their clothing.</w:t>
      </w:r>
    </w:p>
    <w:p w14:paraId="2DFAB77A" w14:textId="77777777" w:rsidR="00D55DB4" w:rsidRPr="00D55DB4" w:rsidRDefault="00D55DB4" w:rsidP="00005D31">
      <w:pPr>
        <w:ind w:left="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Place step stools in both the kitchen and bathroom to enable them to wash their hands and, in the case of the kitchen, help with meal preparation.</w:t>
      </w:r>
    </w:p>
    <w:p w14:paraId="5065DF70" w14:textId="4FD7DD00" w:rsidR="00D55DB4" w:rsidRPr="00D55DB4" w:rsidRDefault="00D55DB4" w:rsidP="00005D31">
      <w:pPr>
        <w:ind w:left="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Place toys, games and art supplies on low shelves where your child can easily access them, then</w:t>
      </w:r>
      <w:r w:rsidR="00005D31">
        <w:rPr>
          <w:rFonts w:ascii="Calibri" w:hAnsi="Calibri"/>
          <w:color w:val="8C8D86" w:themeColor="accent1"/>
          <w:sz w:val="24"/>
          <w:szCs w:val="24"/>
        </w:rPr>
        <w:t xml:space="preserve"> </w:t>
      </w:r>
      <w:r w:rsidRPr="00D55DB4">
        <w:rPr>
          <w:rFonts w:ascii="Calibri" w:hAnsi="Calibri"/>
          <w:color w:val="8C8D86" w:themeColor="accent1"/>
          <w:sz w:val="24"/>
          <w:szCs w:val="24"/>
        </w:rPr>
        <w:t>separate these toys into various baskets, bins or shelves, so the items stay separate and are easy to find without sifting through piles of other toys.</w:t>
      </w:r>
    </w:p>
    <w:p w14:paraId="6F39A0F4" w14:textId="77777777" w:rsidR="00D55DB4" w:rsidRPr="00D55DB4" w:rsidRDefault="00D55DB4" w:rsidP="00005D31">
      <w:pPr>
        <w:ind w:left="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Store healthy snacks down low in your refrigerator or pantry so your child can help themselves.</w:t>
      </w:r>
    </w:p>
    <w:p w14:paraId="153DF39E" w14:textId="4A17D3BE" w:rsidR="00D55DB4" w:rsidRPr="00D55DB4" w:rsidRDefault="00D55DB4" w:rsidP="00005D31">
      <w:pPr>
        <w:ind w:left="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Keep beverages in small pitchers located on the lower shelf in the fridge, with child-friendly cups</w:t>
      </w:r>
      <w:r w:rsidR="00005D31">
        <w:rPr>
          <w:rFonts w:ascii="Calibri" w:hAnsi="Calibri"/>
          <w:color w:val="8C8D86" w:themeColor="accent1"/>
          <w:sz w:val="24"/>
          <w:szCs w:val="24"/>
        </w:rPr>
        <w:t xml:space="preserve"> </w:t>
      </w:r>
      <w:r w:rsidRPr="00D55DB4">
        <w:rPr>
          <w:rFonts w:ascii="Calibri" w:hAnsi="Calibri"/>
          <w:color w:val="8C8D86" w:themeColor="accent1"/>
          <w:sz w:val="24"/>
          <w:szCs w:val="24"/>
        </w:rPr>
        <w:t>nearby. When your child is thirsty, allow them to help themselves — just be sure to keep a sponge/ some rags nearby, so they can clean up any messes they make.</w:t>
      </w:r>
    </w:p>
    <w:p w14:paraId="6D59430B" w14:textId="04B7B2BE" w:rsidR="00D55DB4" w:rsidRDefault="00D55DB4" w:rsidP="00005D31">
      <w:pPr>
        <w:ind w:left="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t>Don’t put out too many toys and books at one time. Those being used by your child at the moment are sufficient. Rotating is a good idea – taking out those books and toys that have not been chosen lately and removing them to storage for a time. Children grow and change and they need help to keep their environment uncluttered and peaceful.</w:t>
      </w:r>
    </w:p>
    <w:p w14:paraId="786CFFA8" w14:textId="0898BFD4" w:rsidR="007D0E5B" w:rsidRDefault="007D0E5B" w:rsidP="002530A3">
      <w:pPr>
        <w:jc w:val="both"/>
        <w:rPr>
          <w:rFonts w:ascii="Calibri" w:hAnsi="Calibri"/>
          <w:color w:val="8C8D86" w:themeColor="accent1"/>
          <w:sz w:val="24"/>
          <w:szCs w:val="24"/>
        </w:rPr>
      </w:pPr>
    </w:p>
    <w:p w14:paraId="6703DBCA" w14:textId="0CE392FC" w:rsidR="00005D31" w:rsidRDefault="00005D31" w:rsidP="002530A3">
      <w:pPr>
        <w:jc w:val="both"/>
        <w:rPr>
          <w:rFonts w:ascii="Calibri" w:hAnsi="Calibri"/>
          <w:color w:val="8C8D86" w:themeColor="accent1"/>
          <w:sz w:val="24"/>
          <w:szCs w:val="24"/>
        </w:rPr>
      </w:pPr>
    </w:p>
    <w:p w14:paraId="118A8273" w14:textId="77777777" w:rsidR="00005D31" w:rsidRDefault="00005D31">
      <w:pPr>
        <w:spacing w:after="200"/>
        <w:rPr>
          <w:rFonts w:ascii="Calibri" w:hAnsi="Calibri"/>
          <w:color w:val="8C8D86" w:themeColor="accent1"/>
          <w:sz w:val="24"/>
          <w:szCs w:val="24"/>
        </w:rPr>
      </w:pPr>
      <w:r>
        <w:rPr>
          <w:rFonts w:ascii="Calibri" w:hAnsi="Calibri"/>
          <w:color w:val="8C8D86" w:themeColor="accent1"/>
          <w:sz w:val="24"/>
          <w:szCs w:val="24"/>
        </w:rPr>
        <w:br w:type="page"/>
      </w:r>
    </w:p>
    <w:p w14:paraId="4C1D2EA8" w14:textId="353D6E2B" w:rsidR="00005D31" w:rsidRDefault="00005D31" w:rsidP="00005D31">
      <w:pPr>
        <w:rPr>
          <w:rFonts w:ascii="Calibri" w:eastAsia="Times New Roman" w:hAnsi="Calibri" w:cs="Times New Roman"/>
          <w:bCs/>
          <w:color w:val="897B61" w:themeColor="accent3"/>
          <w:sz w:val="52"/>
        </w:rPr>
      </w:pPr>
      <w:r w:rsidRPr="00005D31">
        <w:rPr>
          <w:rFonts w:ascii="Calibri" w:eastAsia="Times New Roman" w:hAnsi="Calibri" w:cs="Times New Roman"/>
          <w:b/>
          <w:color w:val="897B61" w:themeColor="accent3"/>
          <w:sz w:val="52"/>
        </w:rPr>
        <w:lastRenderedPageBreak/>
        <w:t xml:space="preserve">Activities for Toddlers </w:t>
      </w:r>
      <w:r w:rsidRPr="00005D31">
        <w:rPr>
          <w:rFonts w:ascii="Calibri" w:eastAsia="Times New Roman" w:hAnsi="Calibri" w:cs="Times New Roman"/>
          <w:bCs/>
          <w:color w:val="897B61" w:themeColor="accent3"/>
          <w:sz w:val="52"/>
        </w:rPr>
        <w:t>at Home</w:t>
      </w:r>
    </w:p>
    <w:p w14:paraId="10B83673" w14:textId="77777777" w:rsidR="00005D31" w:rsidRDefault="00005D31" w:rsidP="00005D31">
      <w:pPr>
        <w:rPr>
          <w:rFonts w:eastAsia="Times New Roman"/>
        </w:rPr>
      </w:pPr>
    </w:p>
    <w:p w14:paraId="6064F610" w14:textId="2C3BF757" w:rsidR="00005D31" w:rsidRDefault="00005D31" w:rsidP="00005D31">
      <w:pPr>
        <w:jc w:val="both"/>
        <w:rPr>
          <w:rFonts w:ascii="Calibri" w:hAnsi="Calibri"/>
          <w:b/>
          <w:bCs/>
          <w:color w:val="FF6600" w:themeColor="text1"/>
          <w:sz w:val="24"/>
          <w:szCs w:val="24"/>
        </w:rPr>
      </w:pPr>
      <w:r w:rsidRPr="00005D31">
        <w:rPr>
          <w:rFonts w:ascii="Calibri" w:hAnsi="Calibri"/>
          <w:b/>
          <w:bCs/>
          <w:color w:val="FF6600" w:themeColor="text1"/>
          <w:sz w:val="24"/>
          <w:szCs w:val="24"/>
        </w:rPr>
        <w:t>PRACTICAL LIFE</w:t>
      </w:r>
    </w:p>
    <w:p w14:paraId="4247F739" w14:textId="44DC018B" w:rsidR="00005D31" w:rsidRPr="00005D31" w:rsidRDefault="00005D31" w:rsidP="00005D31">
      <w:pPr>
        <w:ind w:firstLine="720"/>
        <w:jc w:val="both"/>
        <w:rPr>
          <w:rFonts w:ascii="Calibri" w:hAnsi="Calibri"/>
          <w:color w:val="8C8D86" w:themeColor="accent1"/>
          <w:sz w:val="24"/>
          <w:szCs w:val="24"/>
        </w:rPr>
      </w:pPr>
      <w:r w:rsidRPr="00D55DB4">
        <w:rPr>
          <w:rFonts w:ascii="Calibri" w:hAnsi="Calibri"/>
          <w:color w:val="8C8D86" w:themeColor="accent1"/>
          <w:sz w:val="24"/>
          <w:szCs w:val="24"/>
        </w:rPr>
        <w:t>•</w:t>
      </w:r>
      <w:r w:rsidRPr="00D55DB4">
        <w:rPr>
          <w:rFonts w:ascii="Calibri" w:hAnsi="Calibri"/>
          <w:color w:val="8C8D86" w:themeColor="accent1"/>
          <w:sz w:val="24"/>
          <w:szCs w:val="24"/>
        </w:rPr>
        <w:tab/>
      </w:r>
      <w:r w:rsidRPr="00005D31">
        <w:rPr>
          <w:rFonts w:ascii="Calibri" w:hAnsi="Calibri"/>
          <w:color w:val="8C8D86" w:themeColor="accent1"/>
          <w:sz w:val="24"/>
          <w:szCs w:val="24"/>
        </w:rPr>
        <w:t>Food Preparation</w:t>
      </w:r>
    </w:p>
    <w:p w14:paraId="5DE40DC9" w14:textId="77777777" w:rsidR="00005D31" w:rsidRPr="00005D31" w:rsidRDefault="00005D31" w:rsidP="00005D31">
      <w:pPr>
        <w:ind w:left="2160" w:hanging="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Preparing their own snack: cutting half of an apple (cut horizontally) using an apple slicer, squeezing orange juice, spreading cream cheese or jam on half of a bagel or bread.</w:t>
      </w:r>
    </w:p>
    <w:p w14:paraId="10F1CE2F"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Slicing vegetables and fruit for snack and dinner.</w:t>
      </w:r>
    </w:p>
    <w:p w14:paraId="4D7427AA" w14:textId="77777777" w:rsid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Baking: have ingredients pre-measured and in jars.</w:t>
      </w:r>
    </w:p>
    <w:p w14:paraId="54620E1B" w14:textId="77777777" w:rsidR="00005D31" w:rsidRDefault="00005D31" w:rsidP="00005D31">
      <w:pPr>
        <w:ind w:left="720" w:firstLine="720"/>
        <w:jc w:val="both"/>
        <w:rPr>
          <w:rFonts w:ascii="Calibri" w:hAnsi="Calibri"/>
          <w:color w:val="8C8D86" w:themeColor="accent1"/>
          <w:sz w:val="24"/>
          <w:szCs w:val="24"/>
        </w:rPr>
      </w:pPr>
    </w:p>
    <w:p w14:paraId="05C45F88" w14:textId="77777777" w:rsidR="00005D31" w:rsidRPr="00005D31" w:rsidRDefault="00005D31" w:rsidP="00005D31">
      <w:pPr>
        <w:ind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Care of Self</w:t>
      </w:r>
    </w:p>
    <w:p w14:paraId="5991A8E4" w14:textId="77777777" w:rsidR="00005D31" w:rsidRPr="00005D31" w:rsidRDefault="00005D31" w:rsidP="00005D31">
      <w:pPr>
        <w:ind w:left="144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Dressing and Undressing: give your child enough time to practice dressing and undressing by themself.</w:t>
      </w:r>
    </w:p>
    <w:p w14:paraId="44090D6B"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Toileting: It’s important to continue with the toilet learning process.</w:t>
      </w:r>
    </w:p>
    <w:p w14:paraId="089EE10C" w14:textId="32B504D8"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 xml:space="preserve"> </w:t>
      </w:r>
    </w:p>
    <w:p w14:paraId="522C34F8" w14:textId="77777777" w:rsidR="00005D31" w:rsidRPr="00005D31" w:rsidRDefault="00005D31" w:rsidP="00005D31">
      <w:pPr>
        <w:ind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Care of Environment</w:t>
      </w:r>
    </w:p>
    <w:p w14:paraId="04F8DCFF"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Mopping, sweeping, or use of a dustpan and dust brush.</w:t>
      </w:r>
    </w:p>
    <w:p w14:paraId="5A42E060"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Helping with laundry.</w:t>
      </w:r>
    </w:p>
    <w:p w14:paraId="52A6B67D"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Watering plants and leaf washing.</w:t>
      </w:r>
    </w:p>
    <w:p w14:paraId="60B3BDAA"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Window washing, dusting, and wood polishing of large furniture in the home.</w:t>
      </w:r>
    </w:p>
    <w:p w14:paraId="6A7FFDF1"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Taking care of pets.</w:t>
      </w:r>
    </w:p>
    <w:p w14:paraId="4B3E08ED"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Loading and unloading dishwasher, dishwashing by hand.</w:t>
      </w:r>
    </w:p>
    <w:p w14:paraId="25E94809" w14:textId="77777777" w:rsidR="00005D31" w:rsidRPr="00005D31" w:rsidRDefault="00005D31" w:rsidP="00005D31">
      <w:pPr>
        <w:ind w:left="720" w:firstLine="720"/>
        <w:jc w:val="both"/>
        <w:rPr>
          <w:rFonts w:ascii="Calibri" w:hAnsi="Calibri"/>
          <w:color w:val="8C8D86" w:themeColor="accent1"/>
          <w:sz w:val="24"/>
          <w:szCs w:val="24"/>
        </w:rPr>
      </w:pPr>
    </w:p>
    <w:p w14:paraId="017D563E" w14:textId="3447F310" w:rsidR="00005D31" w:rsidRPr="00005D31" w:rsidRDefault="00005D31" w:rsidP="00005D31">
      <w:pPr>
        <w:jc w:val="both"/>
        <w:rPr>
          <w:rFonts w:ascii="Calibri" w:hAnsi="Calibri"/>
          <w:b/>
          <w:bCs/>
          <w:color w:val="FF6600" w:themeColor="text1"/>
          <w:sz w:val="24"/>
          <w:szCs w:val="24"/>
        </w:rPr>
      </w:pPr>
      <w:r w:rsidRPr="00005D31">
        <w:rPr>
          <w:rFonts w:ascii="Calibri" w:hAnsi="Calibri"/>
          <w:b/>
          <w:bCs/>
          <w:color w:val="FF6600" w:themeColor="text1"/>
          <w:sz w:val="24"/>
          <w:szCs w:val="24"/>
        </w:rPr>
        <w:t>ART WORK</w:t>
      </w:r>
    </w:p>
    <w:p w14:paraId="40623B40" w14:textId="658792C1" w:rsid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Coloring, painting, collage, playdough, sidewalk chalk.</w:t>
      </w:r>
    </w:p>
    <w:p w14:paraId="1D15F079" w14:textId="77777777" w:rsidR="00005D31" w:rsidRPr="00005D31" w:rsidRDefault="00005D31" w:rsidP="00005D31">
      <w:pPr>
        <w:ind w:left="720" w:firstLine="720"/>
        <w:jc w:val="both"/>
        <w:rPr>
          <w:rFonts w:ascii="Calibri" w:hAnsi="Calibri"/>
          <w:color w:val="8C8D86" w:themeColor="accent1"/>
          <w:sz w:val="24"/>
          <w:szCs w:val="24"/>
        </w:rPr>
      </w:pPr>
    </w:p>
    <w:p w14:paraId="1387DEF8" w14:textId="11EFAC63" w:rsidR="00005D31" w:rsidRPr="00005D31" w:rsidRDefault="00005D31" w:rsidP="00005D31">
      <w:pPr>
        <w:jc w:val="both"/>
        <w:rPr>
          <w:rFonts w:ascii="Calibri" w:hAnsi="Calibri"/>
          <w:b/>
          <w:bCs/>
          <w:color w:val="FF6600" w:themeColor="text1"/>
          <w:sz w:val="24"/>
          <w:szCs w:val="24"/>
        </w:rPr>
      </w:pPr>
      <w:r w:rsidRPr="00005D31">
        <w:rPr>
          <w:rFonts w:ascii="Calibri" w:hAnsi="Calibri"/>
          <w:b/>
          <w:bCs/>
          <w:color w:val="FF6600" w:themeColor="text1"/>
          <w:sz w:val="24"/>
          <w:szCs w:val="24"/>
        </w:rPr>
        <w:t>OUTDOOR ACTIVITIES</w:t>
      </w:r>
    </w:p>
    <w:p w14:paraId="2BB511CA" w14:textId="54C56702" w:rsidR="00005D31" w:rsidRPr="00005D31" w:rsidRDefault="00005D31" w:rsidP="00005D31">
      <w:pPr>
        <w:ind w:left="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 xml:space="preserve">It is always fun for children to spend time with their parents in nature. So take some time out </w:t>
      </w:r>
      <w:r w:rsidR="0094010E" w:rsidRPr="00005D31">
        <w:rPr>
          <w:rFonts w:ascii="Calibri" w:hAnsi="Calibri"/>
          <w:color w:val="8C8D86" w:themeColor="accent1"/>
          <w:sz w:val="24"/>
          <w:szCs w:val="24"/>
        </w:rPr>
        <w:t>of your</w:t>
      </w:r>
      <w:r w:rsidRPr="00005D31">
        <w:rPr>
          <w:rFonts w:ascii="Calibri" w:hAnsi="Calibri"/>
          <w:color w:val="8C8D86" w:themeColor="accent1"/>
          <w:sz w:val="24"/>
          <w:szCs w:val="24"/>
        </w:rPr>
        <w:t xml:space="preserve"> busy schedule to explore outdoors with your child. I guarantee</w:t>
      </w:r>
      <w:proofErr w:type="gramStart"/>
      <w:r w:rsidRPr="00005D31">
        <w:rPr>
          <w:rFonts w:ascii="Calibri" w:hAnsi="Calibri"/>
          <w:color w:val="8C8D86" w:themeColor="accent1"/>
          <w:sz w:val="24"/>
          <w:szCs w:val="24"/>
        </w:rPr>
        <w:t>,</w:t>
      </w:r>
      <w:proofErr w:type="gramEnd"/>
      <w:r w:rsidRPr="00005D31">
        <w:rPr>
          <w:rFonts w:ascii="Calibri" w:hAnsi="Calibri"/>
          <w:color w:val="8C8D86" w:themeColor="accent1"/>
          <w:sz w:val="24"/>
          <w:szCs w:val="24"/>
        </w:rPr>
        <w:t xml:space="preserve"> you’d enjoy the experience as well as your children would.</w:t>
      </w:r>
      <w:r w:rsidR="0094010E">
        <w:rPr>
          <w:rFonts w:ascii="Calibri" w:hAnsi="Calibri"/>
          <w:color w:val="8C8D86" w:themeColor="accent1"/>
          <w:sz w:val="24"/>
          <w:szCs w:val="24"/>
        </w:rPr>
        <w:t xml:space="preserve"> </w:t>
      </w:r>
      <w:r w:rsidRPr="00005D31">
        <w:rPr>
          <w:rFonts w:ascii="Calibri" w:hAnsi="Calibri"/>
          <w:color w:val="8C8D86" w:themeColor="accent1"/>
          <w:sz w:val="24"/>
          <w:szCs w:val="24"/>
        </w:rPr>
        <w:t>Here are a few ideas for connecting your child with nature:</w:t>
      </w:r>
    </w:p>
    <w:p w14:paraId="5C782A47" w14:textId="77777777" w:rsidR="00005D31" w:rsidRPr="00005D31" w:rsidRDefault="00005D31" w:rsidP="00005D31">
      <w:pPr>
        <w:ind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If you have 15 minutes:</w:t>
      </w:r>
    </w:p>
    <w:p w14:paraId="08FAD2F8"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Watch the clouds and see what animals you can make out of them.</w:t>
      </w:r>
    </w:p>
    <w:p w14:paraId="197C1A29"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Hug some trees and try to find one that your arms fit perfectly around.</w:t>
      </w:r>
    </w:p>
    <w:p w14:paraId="490454DC" w14:textId="24E77C00" w:rsid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Turn over a rock and see what is hiding underneath.</w:t>
      </w:r>
    </w:p>
    <w:p w14:paraId="5F8CE371" w14:textId="76A210F8" w:rsidR="00005D31" w:rsidRDefault="00005D31" w:rsidP="00005D31">
      <w:pPr>
        <w:ind w:left="720" w:firstLine="720"/>
        <w:jc w:val="both"/>
        <w:rPr>
          <w:rFonts w:ascii="Calibri" w:hAnsi="Calibri"/>
          <w:color w:val="8C8D86" w:themeColor="accent1"/>
          <w:sz w:val="24"/>
          <w:szCs w:val="24"/>
        </w:rPr>
      </w:pPr>
    </w:p>
    <w:p w14:paraId="4271ED69" w14:textId="77777777" w:rsidR="00D749F5" w:rsidRDefault="00D749F5" w:rsidP="00005D31">
      <w:pPr>
        <w:ind w:left="720" w:firstLine="720"/>
        <w:jc w:val="both"/>
        <w:rPr>
          <w:rFonts w:ascii="Calibri" w:hAnsi="Calibri"/>
          <w:color w:val="8C8D86" w:themeColor="accent1"/>
          <w:sz w:val="24"/>
          <w:szCs w:val="24"/>
        </w:rPr>
      </w:pPr>
    </w:p>
    <w:p w14:paraId="4CB6FF1C" w14:textId="77777777" w:rsidR="00005D31" w:rsidRDefault="00005D31" w:rsidP="00005D31">
      <w:pPr>
        <w:ind w:left="720" w:firstLine="720"/>
        <w:jc w:val="both"/>
        <w:rPr>
          <w:rFonts w:ascii="Calibri" w:hAnsi="Calibri"/>
          <w:color w:val="8C8D86" w:themeColor="accent1"/>
          <w:sz w:val="24"/>
          <w:szCs w:val="24"/>
        </w:rPr>
      </w:pPr>
    </w:p>
    <w:p w14:paraId="0DD584D4" w14:textId="77777777" w:rsidR="00005D31" w:rsidRDefault="00005D31" w:rsidP="00005D31">
      <w:pPr>
        <w:ind w:left="720" w:firstLine="720"/>
        <w:jc w:val="both"/>
        <w:rPr>
          <w:rFonts w:ascii="Calibri" w:hAnsi="Calibri"/>
          <w:color w:val="8C8D86" w:themeColor="accent1"/>
          <w:sz w:val="24"/>
          <w:szCs w:val="24"/>
        </w:rPr>
      </w:pPr>
    </w:p>
    <w:p w14:paraId="46385E14" w14:textId="2365A772" w:rsidR="00005D31" w:rsidRPr="00005D31" w:rsidRDefault="00005D31" w:rsidP="00005D31">
      <w:pPr>
        <w:ind w:left="720" w:hanging="11"/>
        <w:jc w:val="both"/>
        <w:rPr>
          <w:rFonts w:ascii="Calibri" w:hAnsi="Calibri"/>
          <w:color w:val="8C8D86" w:themeColor="accent1"/>
          <w:sz w:val="24"/>
          <w:szCs w:val="24"/>
        </w:rPr>
      </w:pPr>
      <w:r w:rsidRPr="00005D31">
        <w:rPr>
          <w:rFonts w:ascii="Calibri" w:hAnsi="Calibri"/>
          <w:color w:val="8C8D86" w:themeColor="accent1"/>
          <w:sz w:val="24"/>
          <w:szCs w:val="24"/>
        </w:rPr>
        <w:lastRenderedPageBreak/>
        <w:t>•</w:t>
      </w:r>
      <w:r w:rsidRPr="00005D31">
        <w:rPr>
          <w:rFonts w:ascii="Calibri" w:hAnsi="Calibri"/>
          <w:color w:val="8C8D86" w:themeColor="accent1"/>
          <w:sz w:val="24"/>
          <w:szCs w:val="24"/>
        </w:rPr>
        <w:tab/>
        <w:t>If you have 30 minutes:</w:t>
      </w:r>
    </w:p>
    <w:p w14:paraId="7B7DFD27"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Do a backyard/nature treasure hunt.</w:t>
      </w:r>
    </w:p>
    <w:p w14:paraId="2B65C3D8"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Try your hand at rock stacking.</w:t>
      </w:r>
    </w:p>
    <w:p w14:paraId="7A1706EA" w14:textId="55C5B0BF" w:rsid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Grab some leaves or pieces of bark and race them down a creek.</w:t>
      </w:r>
    </w:p>
    <w:p w14:paraId="607129DB" w14:textId="77777777" w:rsidR="00005D31" w:rsidRPr="00005D31" w:rsidRDefault="00005D31" w:rsidP="00005D31">
      <w:pPr>
        <w:ind w:left="720" w:hanging="11"/>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If you have an hour:</w:t>
      </w:r>
    </w:p>
    <w:p w14:paraId="705F914B"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Go for a walk and make note of all the sounds you hear.</w:t>
      </w:r>
    </w:p>
    <w:p w14:paraId="1D55E92D"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Find a nature trail and help children make up a game or collect bugs or leaves.</w:t>
      </w:r>
    </w:p>
    <w:p w14:paraId="03DF31CD" w14:textId="77777777" w:rsidR="00005D31" w:rsidRPr="00005D31" w:rsidRDefault="00005D31" w:rsidP="00005D31">
      <w:pPr>
        <w:ind w:left="720" w:firstLine="72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Pack some food and have a picnic.</w:t>
      </w:r>
    </w:p>
    <w:p w14:paraId="06F69378" w14:textId="77777777" w:rsidR="00005D31" w:rsidRDefault="00005D31" w:rsidP="00005D31">
      <w:pPr>
        <w:ind w:left="720" w:firstLine="720"/>
        <w:jc w:val="both"/>
        <w:rPr>
          <w:rFonts w:ascii="Calibri" w:hAnsi="Calibri"/>
          <w:color w:val="8C8D86" w:themeColor="accent1"/>
          <w:sz w:val="24"/>
          <w:szCs w:val="24"/>
        </w:rPr>
      </w:pPr>
    </w:p>
    <w:p w14:paraId="24863FC5" w14:textId="69C556FF" w:rsidR="00005D31" w:rsidRPr="00005D31" w:rsidRDefault="00005D31" w:rsidP="00005D31">
      <w:pPr>
        <w:ind w:left="720" w:hanging="720"/>
        <w:jc w:val="both"/>
        <w:rPr>
          <w:rFonts w:ascii="Calibri" w:hAnsi="Calibri"/>
          <w:b/>
          <w:bCs/>
          <w:color w:val="FF6600" w:themeColor="text1"/>
          <w:sz w:val="24"/>
          <w:szCs w:val="24"/>
        </w:rPr>
      </w:pPr>
      <w:r w:rsidRPr="00005D31">
        <w:rPr>
          <w:rFonts w:ascii="Calibri" w:hAnsi="Calibri"/>
          <w:b/>
          <w:bCs/>
          <w:color w:val="FF6600" w:themeColor="text1"/>
          <w:sz w:val="24"/>
          <w:szCs w:val="24"/>
        </w:rPr>
        <w:t>LANGUAGE</w:t>
      </w:r>
    </w:p>
    <w:p w14:paraId="4D49282E" w14:textId="77777777" w:rsidR="00005D31" w:rsidRPr="00005D31" w:rsidRDefault="00005D31" w:rsidP="00005D31">
      <w:pPr>
        <w:ind w:left="720" w:hanging="11"/>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Naming things in both indoor and outdoor environments.</w:t>
      </w:r>
    </w:p>
    <w:p w14:paraId="2DDF20AA" w14:textId="23E63B55" w:rsidR="00005D31" w:rsidRPr="00005D31" w:rsidRDefault="00005D31" w:rsidP="00005D31">
      <w:pPr>
        <w:ind w:left="1439" w:hanging="73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 xml:space="preserve">Read together: let your child choose the books, talk about how the characters might be </w:t>
      </w:r>
      <w:r>
        <w:rPr>
          <w:rFonts w:ascii="Calibri" w:hAnsi="Calibri"/>
          <w:color w:val="8C8D86" w:themeColor="accent1"/>
          <w:sz w:val="24"/>
          <w:szCs w:val="24"/>
        </w:rPr>
        <w:tab/>
      </w:r>
      <w:r w:rsidRPr="00005D31">
        <w:rPr>
          <w:rFonts w:ascii="Calibri" w:hAnsi="Calibri"/>
          <w:color w:val="8C8D86" w:themeColor="accent1"/>
          <w:sz w:val="24"/>
          <w:szCs w:val="24"/>
        </w:rPr>
        <w:t>feeling and wonder together what will happen next. Reading with your child teaches more than literacy and</w:t>
      </w:r>
      <w:r>
        <w:rPr>
          <w:rFonts w:ascii="Calibri" w:hAnsi="Calibri"/>
          <w:color w:val="8C8D86" w:themeColor="accent1"/>
          <w:sz w:val="24"/>
          <w:szCs w:val="24"/>
        </w:rPr>
        <w:t xml:space="preserve"> </w:t>
      </w:r>
      <w:r w:rsidRPr="00005D31">
        <w:rPr>
          <w:rFonts w:ascii="Calibri" w:hAnsi="Calibri"/>
          <w:color w:val="8C8D86" w:themeColor="accent1"/>
          <w:sz w:val="24"/>
          <w:szCs w:val="24"/>
        </w:rPr>
        <w:t>language skills. He is learning that you value his interests and choices, and that you love him and</w:t>
      </w:r>
      <w:r>
        <w:rPr>
          <w:rFonts w:ascii="Calibri" w:hAnsi="Calibri"/>
          <w:color w:val="8C8D86" w:themeColor="accent1"/>
          <w:sz w:val="24"/>
          <w:szCs w:val="24"/>
        </w:rPr>
        <w:t xml:space="preserve"> </w:t>
      </w:r>
      <w:r w:rsidRPr="00005D31">
        <w:rPr>
          <w:rFonts w:ascii="Calibri" w:hAnsi="Calibri"/>
          <w:color w:val="8C8D86" w:themeColor="accent1"/>
          <w:sz w:val="24"/>
          <w:szCs w:val="24"/>
        </w:rPr>
        <w:t>enjoy being close to him. Studies show that lifelong readers are those who, as children, simply found reading a pleasurable experience.</w:t>
      </w:r>
    </w:p>
    <w:p w14:paraId="63F4EA74" w14:textId="77777777" w:rsidR="00005D31" w:rsidRPr="00005D31" w:rsidRDefault="00005D31" w:rsidP="00005D31">
      <w:pPr>
        <w:ind w:left="720" w:hanging="11"/>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Singing songs and do finger- plays</w:t>
      </w:r>
    </w:p>
    <w:p w14:paraId="45D35608" w14:textId="77777777" w:rsidR="00005D31" w:rsidRPr="00005D31" w:rsidRDefault="00005D31" w:rsidP="00005D31">
      <w:pPr>
        <w:ind w:left="720" w:hanging="11"/>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Narrate what you do as you go through your daily routines.</w:t>
      </w:r>
    </w:p>
    <w:p w14:paraId="57984E57" w14:textId="52A76268" w:rsidR="00005D31" w:rsidRDefault="00005D31" w:rsidP="00005D31">
      <w:pPr>
        <w:ind w:left="1439" w:hanging="730"/>
        <w:jc w:val="both"/>
        <w:rPr>
          <w:rFonts w:ascii="Calibri" w:hAnsi="Calibri"/>
          <w:color w:val="8C8D86" w:themeColor="accent1"/>
          <w:sz w:val="24"/>
          <w:szCs w:val="24"/>
        </w:rPr>
      </w:pPr>
      <w:r w:rsidRPr="00005D31">
        <w:rPr>
          <w:rFonts w:ascii="Calibri" w:hAnsi="Calibri"/>
          <w:color w:val="8C8D86" w:themeColor="accent1"/>
          <w:sz w:val="24"/>
          <w:szCs w:val="24"/>
        </w:rPr>
        <w:t>•</w:t>
      </w:r>
      <w:r w:rsidRPr="00005D31">
        <w:rPr>
          <w:rFonts w:ascii="Calibri" w:hAnsi="Calibri"/>
          <w:color w:val="8C8D86" w:themeColor="accent1"/>
          <w:sz w:val="24"/>
          <w:szCs w:val="24"/>
        </w:rPr>
        <w:tab/>
        <w:t>This helps your child connect words with objects and actions. “I’m washing the dishes. I’m squeezing the yellow dish soap into the warm water.”</w:t>
      </w:r>
    </w:p>
    <w:p w14:paraId="7A770D97" w14:textId="44514394" w:rsidR="00005D31" w:rsidRDefault="00005D31" w:rsidP="00005D31">
      <w:pPr>
        <w:ind w:left="720" w:firstLine="720"/>
        <w:jc w:val="both"/>
        <w:rPr>
          <w:rFonts w:ascii="Calibri" w:hAnsi="Calibri"/>
          <w:color w:val="8C8D86" w:themeColor="accent1"/>
          <w:sz w:val="24"/>
          <w:szCs w:val="24"/>
        </w:rPr>
      </w:pPr>
    </w:p>
    <w:p w14:paraId="7C9A69FE" w14:textId="77777777" w:rsidR="00005D31" w:rsidRPr="00005D31" w:rsidRDefault="00005D31" w:rsidP="00005D31">
      <w:pPr>
        <w:ind w:left="720" w:firstLine="720"/>
        <w:jc w:val="both"/>
        <w:rPr>
          <w:rFonts w:ascii="Calibri" w:hAnsi="Calibri"/>
          <w:color w:val="8C8D86" w:themeColor="accent1"/>
          <w:sz w:val="24"/>
          <w:szCs w:val="24"/>
        </w:rPr>
      </w:pPr>
    </w:p>
    <w:p w14:paraId="54C311B1" w14:textId="09024CDB" w:rsidR="002530A3" w:rsidRDefault="00005D31" w:rsidP="00005D31">
      <w:pPr>
        <w:ind w:left="720" w:hanging="720"/>
        <w:jc w:val="both"/>
        <w:rPr>
          <w:rFonts w:ascii="Calibri" w:hAnsi="Calibri"/>
          <w:color w:val="8C8D86" w:themeColor="accent1"/>
          <w:sz w:val="24"/>
          <w:szCs w:val="24"/>
        </w:rPr>
      </w:pPr>
      <w:r w:rsidRPr="00005D31">
        <w:rPr>
          <w:rFonts w:ascii="Calibri" w:hAnsi="Calibri"/>
          <w:color w:val="8C8D86" w:themeColor="accent1"/>
          <w:sz w:val="24"/>
          <w:szCs w:val="24"/>
        </w:rPr>
        <w:t>All these activities will help limit screen time.</w:t>
      </w:r>
      <w:r w:rsidR="007D0E5B">
        <w:rPr>
          <w:rFonts w:ascii="Calibri" w:hAnsi="Calibri"/>
          <w:color w:val="8C8D86" w:themeColor="accent1"/>
          <w:sz w:val="24"/>
          <w:szCs w:val="24"/>
        </w:rPr>
        <w:tab/>
      </w:r>
    </w:p>
    <w:p w14:paraId="129735C2" w14:textId="580412EB" w:rsidR="002C06FC" w:rsidRDefault="002C06FC" w:rsidP="002530A3">
      <w:pPr>
        <w:jc w:val="both"/>
        <w:rPr>
          <w:rFonts w:ascii="Calibri" w:hAnsi="Calibri"/>
          <w:color w:val="8C8D86" w:themeColor="accent1"/>
          <w:sz w:val="24"/>
          <w:szCs w:val="24"/>
        </w:rPr>
      </w:pPr>
    </w:p>
    <w:p w14:paraId="2F56985D" w14:textId="77777777" w:rsidR="002C06FC" w:rsidRDefault="002C06FC">
      <w:pPr>
        <w:spacing w:after="200"/>
        <w:rPr>
          <w:rFonts w:ascii="Calibri" w:hAnsi="Calibri"/>
          <w:color w:val="8C8D86" w:themeColor="accent1"/>
          <w:sz w:val="24"/>
          <w:szCs w:val="24"/>
        </w:rPr>
      </w:pPr>
      <w:r>
        <w:rPr>
          <w:rFonts w:ascii="Calibri" w:hAnsi="Calibri"/>
          <w:color w:val="8C8D86" w:themeColor="accent1"/>
          <w:sz w:val="24"/>
          <w:szCs w:val="24"/>
        </w:rPr>
        <w:br w:type="page"/>
      </w:r>
    </w:p>
    <w:p w14:paraId="6ACBD642" w14:textId="0EB43070" w:rsidR="002C06FC" w:rsidRDefault="00E10481" w:rsidP="002C06FC">
      <w:pPr>
        <w:jc w:val="both"/>
        <w:rPr>
          <w:rFonts w:ascii="Calibri" w:hAnsi="Calibri"/>
          <w:color w:val="8C8D86" w:themeColor="accent1"/>
          <w:sz w:val="24"/>
          <w:szCs w:val="24"/>
        </w:rPr>
      </w:pPr>
      <w:r>
        <w:rPr>
          <w:noProof/>
        </w:rPr>
        <w:lastRenderedPageBreak/>
        <w:drawing>
          <wp:anchor distT="0" distB="0" distL="114300" distR="114300" simplePos="0" relativeHeight="251670528" behindDoc="1" locked="0" layoutInCell="1" allowOverlap="1" wp14:anchorId="3105775B" wp14:editId="772E4987">
            <wp:simplePos x="0" y="0"/>
            <wp:positionH relativeFrom="column">
              <wp:posOffset>-722161</wp:posOffset>
            </wp:positionH>
            <wp:positionV relativeFrom="paragraph">
              <wp:posOffset>-836295</wp:posOffset>
            </wp:positionV>
            <wp:extent cx="7806690" cy="3386455"/>
            <wp:effectExtent l="0" t="0" r="381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5029"/>
                    <a:stretch/>
                  </pic:blipFill>
                  <pic:spPr bwMode="auto">
                    <a:xfrm>
                      <a:off x="0" y="0"/>
                      <a:ext cx="7806690" cy="3386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79ECF" w14:textId="6EE10803" w:rsidR="002C06FC" w:rsidRDefault="002C06FC" w:rsidP="002C06FC">
      <w:pPr>
        <w:rPr>
          <w:rFonts w:ascii="Calibri" w:eastAsia="Times New Roman" w:hAnsi="Calibri" w:cs="Times New Roman"/>
          <w:b/>
          <w:color w:val="897B61" w:themeColor="accent3"/>
          <w:sz w:val="52"/>
        </w:rPr>
      </w:pPr>
    </w:p>
    <w:p w14:paraId="58C4365A" w14:textId="45B490B5" w:rsidR="002C06FC" w:rsidRDefault="002C06FC" w:rsidP="002C06FC">
      <w:pPr>
        <w:rPr>
          <w:rFonts w:ascii="Calibri" w:eastAsia="Times New Roman" w:hAnsi="Calibri" w:cs="Times New Roman"/>
          <w:b/>
          <w:color w:val="897B61" w:themeColor="accent3"/>
          <w:sz w:val="52"/>
        </w:rPr>
      </w:pPr>
    </w:p>
    <w:p w14:paraId="7A65FBA6" w14:textId="275A8A8B" w:rsidR="002C06FC" w:rsidRDefault="002C06FC" w:rsidP="002C06FC">
      <w:pPr>
        <w:rPr>
          <w:rFonts w:ascii="Calibri" w:eastAsia="Times New Roman" w:hAnsi="Calibri" w:cs="Times New Roman"/>
          <w:b/>
          <w:color w:val="897B61" w:themeColor="accent3"/>
          <w:sz w:val="52"/>
        </w:rPr>
      </w:pPr>
    </w:p>
    <w:p w14:paraId="35741128" w14:textId="2A571C7D" w:rsidR="002C06FC" w:rsidRDefault="002C06FC" w:rsidP="002C06FC">
      <w:pPr>
        <w:rPr>
          <w:rFonts w:ascii="Calibri" w:eastAsia="Times New Roman" w:hAnsi="Calibri" w:cs="Times New Roman"/>
          <w:b/>
          <w:color w:val="897B61" w:themeColor="accent3"/>
          <w:sz w:val="52"/>
        </w:rPr>
      </w:pPr>
    </w:p>
    <w:p w14:paraId="40C2FD21" w14:textId="29451E4A" w:rsidR="002C06FC" w:rsidRDefault="00E10481" w:rsidP="00E10481">
      <w:pPr>
        <w:tabs>
          <w:tab w:val="left" w:pos="8715"/>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1375AD6A" w14:textId="315AA08A" w:rsidR="002C06FC" w:rsidRDefault="002C06FC" w:rsidP="002C06FC">
      <w:pPr>
        <w:rPr>
          <w:rFonts w:ascii="Calibri" w:eastAsia="Times New Roman" w:hAnsi="Calibri" w:cs="Times New Roman"/>
          <w:b/>
          <w:color w:val="897B61" w:themeColor="accent3"/>
          <w:sz w:val="52"/>
        </w:rPr>
      </w:pPr>
    </w:p>
    <w:p w14:paraId="248A677E" w14:textId="3FCF6A3E" w:rsidR="002C06FC" w:rsidRDefault="002C06FC" w:rsidP="002C06FC">
      <w:pPr>
        <w:rPr>
          <w:rFonts w:ascii="Calibri" w:eastAsia="Times New Roman" w:hAnsi="Calibri" w:cs="Times New Roman"/>
          <w:bCs/>
          <w:color w:val="897B61" w:themeColor="accent3"/>
          <w:sz w:val="52"/>
        </w:rPr>
      </w:pPr>
      <w:r>
        <w:rPr>
          <w:rFonts w:ascii="Calibri" w:eastAsia="Times New Roman" w:hAnsi="Calibri" w:cs="Times New Roman"/>
          <w:b/>
          <w:color w:val="897B61" w:themeColor="accent3"/>
          <w:sz w:val="52"/>
        </w:rPr>
        <w:t>Primary</w:t>
      </w:r>
    </w:p>
    <w:p w14:paraId="6CB11826" w14:textId="77777777" w:rsidR="002C06FC" w:rsidRDefault="002C06FC" w:rsidP="002C06FC">
      <w:pPr>
        <w:rPr>
          <w:rFonts w:eastAsia="Times New Roman"/>
        </w:rPr>
      </w:pPr>
    </w:p>
    <w:p w14:paraId="28C1B329" w14:textId="4C9901AA" w:rsidR="002C06FC" w:rsidRDefault="002C06FC" w:rsidP="002C06FC">
      <w:pPr>
        <w:jc w:val="both"/>
        <w:rPr>
          <w:rFonts w:ascii="Calibri" w:hAnsi="Calibri"/>
          <w:b/>
          <w:bCs/>
          <w:color w:val="FF6600" w:themeColor="text1"/>
          <w:sz w:val="24"/>
          <w:szCs w:val="24"/>
        </w:rPr>
      </w:pPr>
      <w:r w:rsidRPr="002C06FC">
        <w:rPr>
          <w:rFonts w:ascii="Calibri" w:hAnsi="Calibri"/>
          <w:b/>
          <w:bCs/>
          <w:color w:val="FF6600" w:themeColor="text1"/>
          <w:sz w:val="24"/>
          <w:szCs w:val="24"/>
        </w:rPr>
        <w:t>SUGGESTED DAILY SCHEDULE FOR PRIMARY</w:t>
      </w:r>
    </w:p>
    <w:p w14:paraId="0EAF0D68" w14:textId="77777777" w:rsidR="002C06FC" w:rsidRDefault="002C06FC" w:rsidP="002C06FC">
      <w:pPr>
        <w:jc w:val="both"/>
        <w:rPr>
          <w:rFonts w:ascii="Calibri" w:hAnsi="Calibri"/>
          <w:color w:val="8C8D86" w:themeColor="accent1"/>
          <w:sz w:val="24"/>
          <w:szCs w:val="24"/>
        </w:rPr>
      </w:pPr>
    </w:p>
    <w:tbl>
      <w:tblPr>
        <w:tblStyle w:val="ListTable2"/>
        <w:tblW w:w="0" w:type="auto"/>
        <w:tblLayout w:type="fixed"/>
        <w:tblLook w:val="01E0" w:firstRow="1" w:lastRow="1" w:firstColumn="1" w:lastColumn="1" w:noHBand="0" w:noVBand="0"/>
      </w:tblPr>
      <w:tblGrid>
        <w:gridCol w:w="2024"/>
        <w:gridCol w:w="7609"/>
      </w:tblGrid>
      <w:tr w:rsidR="002C06FC" w14:paraId="147D6FC7" w14:textId="77777777" w:rsidTr="002C06FC">
        <w:trPr>
          <w:cnfStyle w:val="100000000000" w:firstRow="1" w:lastRow="0" w:firstColumn="0" w:lastColumn="0" w:oddVBand="0" w:evenVBand="0" w:oddHBand="0"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2024" w:type="dxa"/>
          </w:tcPr>
          <w:p w14:paraId="6CA20B8C" w14:textId="6F1DC5C5" w:rsidR="002C06FC" w:rsidRPr="007D0E5B" w:rsidRDefault="002C06FC" w:rsidP="00F13EF2">
            <w:pPr>
              <w:pStyle w:val="TableParagraph"/>
              <w:rPr>
                <w:rFonts w:ascii="Calibri" w:hAnsi="Calibri"/>
                <w:color w:val="8C8D86" w:themeColor="accent1"/>
                <w:sz w:val="24"/>
              </w:rPr>
            </w:pPr>
            <w:r>
              <w:rPr>
                <w:rFonts w:ascii="Calibri" w:hAnsi="Calibri"/>
                <w:color w:val="8C8D86" w:themeColor="accent1"/>
                <w:w w:val="105"/>
                <w:sz w:val="24"/>
              </w:rPr>
              <w:t xml:space="preserve">Early </w:t>
            </w:r>
            <w:r w:rsidRPr="007D0E5B">
              <w:rPr>
                <w:rFonts w:ascii="Calibri" w:hAnsi="Calibri"/>
                <w:color w:val="8C8D86" w:themeColor="accent1"/>
                <w:w w:val="105"/>
                <w:sz w:val="24"/>
              </w:rPr>
              <w:t>Morning</w:t>
            </w:r>
          </w:p>
        </w:tc>
        <w:tc>
          <w:tcPr>
            <w:cnfStyle w:val="000100000000" w:firstRow="0" w:lastRow="0" w:firstColumn="0" w:lastColumn="1" w:oddVBand="0" w:evenVBand="0" w:oddHBand="0" w:evenHBand="0" w:firstRowFirstColumn="0" w:firstRowLastColumn="0" w:lastRowFirstColumn="0" w:lastRowLastColumn="0"/>
            <w:tcW w:w="7609" w:type="dxa"/>
          </w:tcPr>
          <w:p w14:paraId="1F0F936F" w14:textId="77777777" w:rsidR="002C06FC" w:rsidRPr="002C06FC" w:rsidRDefault="002C06FC" w:rsidP="002C06FC">
            <w:pPr>
              <w:pStyle w:val="TableParagraph"/>
              <w:spacing w:line="249" w:lineRule="auto"/>
              <w:ind w:right="1533"/>
              <w:rPr>
                <w:rFonts w:ascii="Calibri" w:hAnsi="Calibri"/>
                <w:color w:val="8C8D86" w:themeColor="accent1"/>
                <w:sz w:val="24"/>
              </w:rPr>
            </w:pPr>
            <w:r w:rsidRPr="002C06FC">
              <w:rPr>
                <w:rFonts w:ascii="Calibri" w:hAnsi="Calibri"/>
                <w:color w:val="8C8D86" w:themeColor="accent1"/>
                <w:sz w:val="24"/>
              </w:rPr>
              <w:t>Set up and clean up breakfast, load dishwasher.</w:t>
            </w:r>
          </w:p>
          <w:p w14:paraId="200C574A" w14:textId="3397C651" w:rsidR="002C06FC" w:rsidRPr="007D0E5B" w:rsidRDefault="002C06FC" w:rsidP="002C06FC">
            <w:pPr>
              <w:pStyle w:val="TableParagraph"/>
              <w:spacing w:before="2" w:line="249" w:lineRule="auto"/>
              <w:rPr>
                <w:rFonts w:ascii="Calibri" w:hAnsi="Calibri"/>
                <w:color w:val="8C8D86" w:themeColor="accent1"/>
                <w:sz w:val="24"/>
              </w:rPr>
            </w:pPr>
            <w:r w:rsidRPr="002C06FC">
              <w:rPr>
                <w:rFonts w:ascii="Calibri" w:hAnsi="Calibri"/>
                <w:color w:val="8C8D86" w:themeColor="accent1"/>
                <w:sz w:val="24"/>
              </w:rPr>
              <w:t>Basic chores: collect dirty clothes, sort laundry, help load washing machine. Prepare morning snack (place in accessible area to be eaten later), clean up.</w:t>
            </w:r>
          </w:p>
        </w:tc>
      </w:tr>
      <w:tr w:rsidR="002C06FC" w14:paraId="5913A295" w14:textId="77777777" w:rsidTr="002C06FC">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024" w:type="dxa"/>
          </w:tcPr>
          <w:p w14:paraId="2B35DA1E" w14:textId="77777777" w:rsidR="002C06FC" w:rsidRPr="007D0E5B" w:rsidRDefault="002C06FC" w:rsidP="00F13EF2">
            <w:pPr>
              <w:pStyle w:val="TableParagraph"/>
              <w:rPr>
                <w:rFonts w:ascii="Calibri" w:hAnsi="Calibri"/>
                <w:color w:val="8C8D86" w:themeColor="accent1"/>
                <w:sz w:val="24"/>
              </w:rPr>
            </w:pPr>
            <w:r w:rsidRPr="007D0E5B">
              <w:rPr>
                <w:rFonts w:ascii="Calibri" w:hAnsi="Calibri"/>
                <w:color w:val="8C8D86" w:themeColor="accent1"/>
                <w:w w:val="105"/>
                <w:sz w:val="24"/>
              </w:rPr>
              <w:t>Mid-Morning</w:t>
            </w:r>
          </w:p>
        </w:tc>
        <w:tc>
          <w:tcPr>
            <w:cnfStyle w:val="000100000000" w:firstRow="0" w:lastRow="0" w:firstColumn="0" w:lastColumn="1" w:oddVBand="0" w:evenVBand="0" w:oddHBand="0" w:evenHBand="0" w:firstRowFirstColumn="0" w:firstRowLastColumn="0" w:lastRowFirstColumn="0" w:lastRowLastColumn="0"/>
            <w:tcW w:w="7609" w:type="dxa"/>
          </w:tcPr>
          <w:p w14:paraId="4BFD8CE9" w14:textId="207F5848" w:rsidR="002C06FC" w:rsidRPr="007D0E5B" w:rsidRDefault="002C06FC" w:rsidP="00F13EF2">
            <w:pPr>
              <w:pStyle w:val="TableParagraph"/>
              <w:rPr>
                <w:rFonts w:ascii="Calibri" w:hAnsi="Calibri"/>
                <w:color w:val="8C8D86" w:themeColor="accent1"/>
                <w:sz w:val="24"/>
              </w:rPr>
            </w:pPr>
            <w:r w:rsidRPr="002C06FC">
              <w:rPr>
                <w:rFonts w:ascii="Calibri" w:hAnsi="Calibri"/>
                <w:color w:val="8C8D86" w:themeColor="accent1"/>
                <w:sz w:val="24"/>
              </w:rPr>
              <w:t>Uninterrupted work cycle. Children should engage in activities to practice skills for practical life, sensorial work, language, or math.</w:t>
            </w:r>
          </w:p>
        </w:tc>
      </w:tr>
      <w:tr w:rsidR="002C06FC" w14:paraId="6603C643" w14:textId="77777777" w:rsidTr="002C06FC">
        <w:trPr>
          <w:trHeight w:val="841"/>
        </w:trPr>
        <w:tc>
          <w:tcPr>
            <w:cnfStyle w:val="001000000000" w:firstRow="0" w:lastRow="0" w:firstColumn="1" w:lastColumn="0" w:oddVBand="0" w:evenVBand="0" w:oddHBand="0" w:evenHBand="0" w:firstRowFirstColumn="0" w:firstRowLastColumn="0" w:lastRowFirstColumn="0" w:lastRowLastColumn="0"/>
            <w:tcW w:w="2024" w:type="dxa"/>
          </w:tcPr>
          <w:p w14:paraId="61510319" w14:textId="087C03DC" w:rsidR="002C06FC" w:rsidRPr="007D0E5B" w:rsidRDefault="002C06FC" w:rsidP="00F13EF2">
            <w:pPr>
              <w:pStyle w:val="TableParagraph"/>
              <w:rPr>
                <w:rFonts w:ascii="Calibri" w:hAnsi="Calibri"/>
                <w:color w:val="8C8D86" w:themeColor="accent1"/>
                <w:sz w:val="24"/>
              </w:rPr>
            </w:pPr>
            <w:r>
              <w:rPr>
                <w:rFonts w:ascii="Calibri" w:hAnsi="Calibri"/>
                <w:color w:val="8C8D86" w:themeColor="accent1"/>
                <w:sz w:val="24"/>
              </w:rPr>
              <w:t>Lunch</w:t>
            </w:r>
          </w:p>
        </w:tc>
        <w:tc>
          <w:tcPr>
            <w:cnfStyle w:val="000100000000" w:firstRow="0" w:lastRow="0" w:firstColumn="0" w:lastColumn="1" w:oddVBand="0" w:evenVBand="0" w:oddHBand="0" w:evenHBand="0" w:firstRowFirstColumn="0" w:firstRowLastColumn="0" w:lastRowFirstColumn="0" w:lastRowLastColumn="0"/>
            <w:tcW w:w="7609" w:type="dxa"/>
          </w:tcPr>
          <w:p w14:paraId="1AF0D9DE" w14:textId="77777777" w:rsidR="002C06FC" w:rsidRPr="002C06FC" w:rsidRDefault="002C06FC" w:rsidP="002C06FC">
            <w:pPr>
              <w:pStyle w:val="TableParagraph"/>
              <w:rPr>
                <w:rFonts w:ascii="Calibri" w:hAnsi="Calibri"/>
                <w:color w:val="8C8D86" w:themeColor="accent1"/>
                <w:w w:val="105"/>
                <w:sz w:val="24"/>
              </w:rPr>
            </w:pPr>
            <w:r w:rsidRPr="002C06FC">
              <w:rPr>
                <w:rFonts w:ascii="Calibri" w:hAnsi="Calibri"/>
                <w:color w:val="8C8D86" w:themeColor="accent1"/>
                <w:w w:val="105"/>
                <w:sz w:val="24"/>
              </w:rPr>
              <w:t>Prepare (set up, clean up) lunch.</w:t>
            </w:r>
          </w:p>
          <w:p w14:paraId="5B7D03B3" w14:textId="24E2EC39" w:rsidR="002C06FC" w:rsidRPr="007D0E5B" w:rsidRDefault="002C06FC" w:rsidP="002C06FC">
            <w:pPr>
              <w:pStyle w:val="TableParagraph"/>
              <w:spacing w:before="12"/>
              <w:rPr>
                <w:rFonts w:ascii="Calibri" w:hAnsi="Calibri"/>
                <w:color w:val="8C8D86" w:themeColor="accent1"/>
                <w:sz w:val="24"/>
              </w:rPr>
            </w:pPr>
            <w:r w:rsidRPr="002C06FC">
              <w:rPr>
                <w:rFonts w:ascii="Calibri" w:hAnsi="Calibri"/>
                <w:color w:val="8C8D86" w:themeColor="accent1"/>
                <w:w w:val="105"/>
                <w:sz w:val="24"/>
              </w:rPr>
              <w:t>Quiet Time: this may include nap, reading books, handwork, reflective time. No screen time.</w:t>
            </w:r>
          </w:p>
        </w:tc>
      </w:tr>
      <w:tr w:rsidR="002C06FC" w14:paraId="06C9856E" w14:textId="77777777" w:rsidTr="002C06FC">
        <w:trPr>
          <w:cnfStyle w:val="010000000000" w:firstRow="0" w:lastRow="1"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024" w:type="dxa"/>
            <w:shd w:val="clear" w:color="auto" w:fill="FFE0CC" w:themeFill="text1" w:themeFillTint="33"/>
          </w:tcPr>
          <w:p w14:paraId="39D9E92F" w14:textId="26DBC4F8" w:rsidR="002C06FC" w:rsidRPr="007D0E5B" w:rsidRDefault="002C06FC" w:rsidP="00F13EF2">
            <w:pPr>
              <w:pStyle w:val="TableParagraph"/>
              <w:rPr>
                <w:rFonts w:ascii="Calibri" w:hAnsi="Calibri"/>
                <w:color w:val="8C8D86" w:themeColor="accent1"/>
                <w:sz w:val="24"/>
              </w:rPr>
            </w:pPr>
            <w:r>
              <w:rPr>
                <w:rFonts w:ascii="Calibri" w:hAnsi="Calibri"/>
                <w:color w:val="8C8D86" w:themeColor="accent1"/>
                <w:sz w:val="24"/>
              </w:rPr>
              <w:t>Afternoon</w:t>
            </w:r>
          </w:p>
        </w:tc>
        <w:tc>
          <w:tcPr>
            <w:cnfStyle w:val="000100000000" w:firstRow="0" w:lastRow="0" w:firstColumn="0" w:lastColumn="1" w:oddVBand="0" w:evenVBand="0" w:oddHBand="0" w:evenHBand="0" w:firstRowFirstColumn="0" w:firstRowLastColumn="0" w:lastRowFirstColumn="0" w:lastRowLastColumn="0"/>
            <w:tcW w:w="7609" w:type="dxa"/>
            <w:shd w:val="clear" w:color="auto" w:fill="FFE0CC" w:themeFill="text1" w:themeFillTint="33"/>
          </w:tcPr>
          <w:p w14:paraId="77D378AD" w14:textId="4AD9D920" w:rsidR="002C06FC" w:rsidRPr="007D0E5B" w:rsidRDefault="002C06FC" w:rsidP="002C06FC">
            <w:pPr>
              <w:pStyle w:val="TableParagraph"/>
              <w:rPr>
                <w:rFonts w:ascii="Calibri" w:hAnsi="Calibri"/>
                <w:color w:val="8C8D86" w:themeColor="accent1"/>
                <w:sz w:val="24"/>
              </w:rPr>
            </w:pPr>
            <w:r w:rsidRPr="002C06FC">
              <w:rPr>
                <w:rFonts w:ascii="Calibri" w:hAnsi="Calibri"/>
                <w:color w:val="8C8D86" w:themeColor="accent1"/>
                <w:sz w:val="24"/>
              </w:rPr>
              <w:t>Afternoon work time. Include time for care of the environment and preparation for the next day’s work.</w:t>
            </w:r>
          </w:p>
        </w:tc>
      </w:tr>
    </w:tbl>
    <w:p w14:paraId="2603D05B" w14:textId="77777777" w:rsidR="002C06FC" w:rsidRDefault="002C06FC" w:rsidP="002C06FC">
      <w:pPr>
        <w:jc w:val="both"/>
        <w:rPr>
          <w:rFonts w:ascii="Calibri" w:hAnsi="Calibri"/>
          <w:color w:val="8C8D86" w:themeColor="accent1"/>
          <w:sz w:val="24"/>
          <w:szCs w:val="24"/>
        </w:rPr>
      </w:pPr>
    </w:p>
    <w:p w14:paraId="4FBE3987" w14:textId="77777777" w:rsidR="002C06FC" w:rsidRPr="002C06FC" w:rsidRDefault="002C06FC" w:rsidP="002C06FC">
      <w:pPr>
        <w:jc w:val="both"/>
        <w:rPr>
          <w:rFonts w:ascii="Calibri" w:hAnsi="Calibri"/>
          <w:color w:val="8C8D86" w:themeColor="accent1"/>
          <w:sz w:val="24"/>
          <w:szCs w:val="24"/>
        </w:rPr>
      </w:pPr>
      <w:r w:rsidRPr="002C06FC">
        <w:rPr>
          <w:rFonts w:ascii="Calibri" w:hAnsi="Calibri"/>
          <w:color w:val="8C8D86" w:themeColor="accent1"/>
          <w:sz w:val="24"/>
          <w:szCs w:val="24"/>
        </w:rPr>
        <w:t>Preparations for the next day and chores can be performed throughout the day.</w:t>
      </w:r>
    </w:p>
    <w:p w14:paraId="2C15B66C" w14:textId="789C8104" w:rsidR="002530A3" w:rsidRDefault="002C06FC" w:rsidP="002C06FC">
      <w:pPr>
        <w:jc w:val="both"/>
        <w:rPr>
          <w:rFonts w:ascii="Calibri" w:hAnsi="Calibri"/>
          <w:color w:val="8C8D86" w:themeColor="accent1"/>
          <w:sz w:val="24"/>
          <w:szCs w:val="24"/>
        </w:rPr>
      </w:pPr>
      <w:r w:rsidRPr="002C06FC">
        <w:rPr>
          <w:rFonts w:ascii="Calibri" w:hAnsi="Calibri"/>
          <w:color w:val="8C8D86" w:themeColor="accent1"/>
          <w:sz w:val="24"/>
          <w:szCs w:val="24"/>
        </w:rPr>
        <w:t>Activities can be modified according to child’s readiness and developmental needs.</w:t>
      </w:r>
    </w:p>
    <w:p w14:paraId="270E7529" w14:textId="2E439F8F" w:rsidR="005E7547" w:rsidRDefault="005E7547" w:rsidP="002C06FC">
      <w:pPr>
        <w:jc w:val="both"/>
        <w:rPr>
          <w:rFonts w:ascii="Calibri" w:hAnsi="Calibri"/>
          <w:color w:val="8C8D86" w:themeColor="accent1"/>
          <w:sz w:val="24"/>
          <w:szCs w:val="24"/>
        </w:rPr>
      </w:pPr>
    </w:p>
    <w:p w14:paraId="734CFEDF" w14:textId="77777777" w:rsidR="005E7547" w:rsidRDefault="005E7547">
      <w:pPr>
        <w:spacing w:after="200"/>
        <w:rPr>
          <w:rFonts w:ascii="Calibri" w:hAnsi="Calibri"/>
          <w:color w:val="8C8D86" w:themeColor="accent1"/>
          <w:sz w:val="24"/>
          <w:szCs w:val="24"/>
        </w:rPr>
      </w:pPr>
      <w:r>
        <w:rPr>
          <w:rFonts w:ascii="Calibri" w:hAnsi="Calibri"/>
          <w:color w:val="8C8D86" w:themeColor="accent1"/>
          <w:sz w:val="24"/>
          <w:szCs w:val="24"/>
        </w:rPr>
        <w:br w:type="page"/>
      </w:r>
    </w:p>
    <w:p w14:paraId="6BE11B38" w14:textId="2B6F4E14" w:rsidR="005E7547" w:rsidRDefault="005E7547" w:rsidP="005E7547">
      <w:pPr>
        <w:rPr>
          <w:rFonts w:ascii="Calibri" w:eastAsia="Times New Roman" w:hAnsi="Calibri" w:cs="Times New Roman"/>
          <w:b/>
          <w:color w:val="897B61" w:themeColor="accent3"/>
          <w:sz w:val="52"/>
        </w:rPr>
      </w:pPr>
      <w:r w:rsidRPr="005E7547">
        <w:rPr>
          <w:rFonts w:ascii="Calibri" w:eastAsia="Times New Roman" w:hAnsi="Calibri" w:cs="Times New Roman"/>
          <w:bCs/>
          <w:color w:val="897B61" w:themeColor="accent3"/>
          <w:sz w:val="52"/>
        </w:rPr>
        <w:lastRenderedPageBreak/>
        <w:t>Primary Program</w:t>
      </w:r>
      <w:r w:rsidRPr="005E7547">
        <w:rPr>
          <w:rFonts w:ascii="Calibri" w:eastAsia="Times New Roman" w:hAnsi="Calibri" w:cs="Times New Roman"/>
          <w:b/>
          <w:color w:val="897B61" w:themeColor="accent3"/>
          <w:sz w:val="52"/>
        </w:rPr>
        <w:t xml:space="preserve"> Expectations</w:t>
      </w:r>
    </w:p>
    <w:p w14:paraId="68132583" w14:textId="77777777" w:rsidR="005E7547" w:rsidRDefault="005E7547" w:rsidP="005E7547">
      <w:pPr>
        <w:rPr>
          <w:rFonts w:eastAsia="Times New Roman"/>
        </w:rPr>
      </w:pPr>
    </w:p>
    <w:p w14:paraId="35DE2DDA" w14:textId="46A04D26" w:rsidR="005E7547" w:rsidRDefault="005E7547" w:rsidP="005E7547">
      <w:pPr>
        <w:jc w:val="both"/>
        <w:rPr>
          <w:rFonts w:ascii="Calibri" w:hAnsi="Calibri"/>
          <w:b/>
          <w:bCs/>
          <w:color w:val="FF6600" w:themeColor="text1"/>
          <w:sz w:val="24"/>
          <w:szCs w:val="24"/>
        </w:rPr>
      </w:pPr>
      <w:r w:rsidRPr="005E7547">
        <w:rPr>
          <w:rFonts w:ascii="Calibri" w:hAnsi="Calibri"/>
          <w:b/>
          <w:bCs/>
          <w:color w:val="FF6600" w:themeColor="text1"/>
          <w:sz w:val="24"/>
          <w:szCs w:val="24"/>
        </w:rPr>
        <w:t>STUDENTS MAY BE EXPECTED TO:</w:t>
      </w:r>
    </w:p>
    <w:p w14:paraId="3CA2026B" w14:textId="59E2B177" w:rsidR="005E7547" w:rsidRDefault="005E7547" w:rsidP="005E7547">
      <w:pPr>
        <w:ind w:firstLine="720"/>
        <w:jc w:val="both"/>
        <w:rPr>
          <w:rFonts w:ascii="Calibri" w:hAnsi="Calibri"/>
          <w:color w:val="8C8D86" w:themeColor="accent1"/>
          <w:sz w:val="24"/>
          <w:szCs w:val="24"/>
        </w:rPr>
      </w:pPr>
      <w:r w:rsidRPr="00D55DB4">
        <w:rPr>
          <w:rFonts w:ascii="Calibri" w:hAnsi="Calibri"/>
          <w:color w:val="8C8D86" w:themeColor="accent1"/>
          <w:sz w:val="24"/>
          <w:szCs w:val="24"/>
        </w:rPr>
        <w:t>•</w:t>
      </w:r>
      <w:r w:rsidRPr="005E7547">
        <w:rPr>
          <w:rFonts w:ascii="Calibri" w:hAnsi="Calibri"/>
          <w:color w:val="8C8D86" w:themeColor="accent1"/>
          <w:sz w:val="24"/>
          <w:szCs w:val="24"/>
        </w:rPr>
        <w:tab/>
        <w:t>Enjoy family life with developmentally appropriate contributions.</w:t>
      </w:r>
    </w:p>
    <w:p w14:paraId="7986C86B" w14:textId="6C564A84" w:rsidR="005E7547" w:rsidRPr="005E7547" w:rsidRDefault="005E7547" w:rsidP="005E7547">
      <w:pPr>
        <w:jc w:val="both"/>
        <w:rPr>
          <w:rFonts w:ascii="Calibri" w:hAnsi="Calibri"/>
          <w:b/>
          <w:bCs/>
          <w:color w:val="FF6600" w:themeColor="text1"/>
          <w:sz w:val="24"/>
          <w:szCs w:val="24"/>
        </w:rPr>
      </w:pPr>
      <w:r w:rsidRPr="005E7547">
        <w:rPr>
          <w:rFonts w:ascii="Calibri" w:hAnsi="Calibri"/>
          <w:b/>
          <w:bCs/>
          <w:color w:val="FF6600" w:themeColor="text1"/>
          <w:sz w:val="24"/>
          <w:szCs w:val="24"/>
        </w:rPr>
        <w:t>PARENTS ARE INVITED TO:</w:t>
      </w:r>
    </w:p>
    <w:p w14:paraId="42C3A4C9"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Remain mindful about your child’s stress or worries during this time of change.</w:t>
      </w:r>
    </w:p>
    <w:p w14:paraId="66958CDB"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Monitor communication about your child from your teachers.</w:t>
      </w:r>
    </w:p>
    <w:p w14:paraId="1249A599"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Initiate communication with teachers about questions, ideas, concerns, or feedback.</w:t>
      </w:r>
    </w:p>
    <w:p w14:paraId="2E62919C"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Support your child’s independence in daily life activities.</w:t>
      </w:r>
    </w:p>
    <w:p w14:paraId="1678DBE6"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Be mindful of and allow children to continue periods of concentration.</w:t>
      </w:r>
    </w:p>
    <w:p w14:paraId="3598D24F"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Establish daily routines and expectations.</w:t>
      </w:r>
    </w:p>
    <w:p w14:paraId="42C8ECAD"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Limit screen time.</w:t>
      </w:r>
    </w:p>
    <w:p w14:paraId="312C89BB"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Provide opportunities for daily physical activity.</w:t>
      </w:r>
    </w:p>
    <w:p w14:paraId="14AC9F75" w14:textId="4A05A0A1" w:rsidR="005E7547" w:rsidRPr="005E7547" w:rsidRDefault="005E7547" w:rsidP="005E7547">
      <w:pPr>
        <w:jc w:val="both"/>
        <w:rPr>
          <w:rFonts w:ascii="Calibri" w:hAnsi="Calibri"/>
          <w:b/>
          <w:bCs/>
          <w:color w:val="FF6600" w:themeColor="text1"/>
          <w:sz w:val="24"/>
          <w:szCs w:val="24"/>
        </w:rPr>
      </w:pPr>
      <w:r w:rsidRPr="005E7547">
        <w:rPr>
          <w:rFonts w:ascii="Calibri" w:hAnsi="Calibri"/>
          <w:b/>
          <w:bCs/>
          <w:color w:val="FF6600" w:themeColor="text1"/>
          <w:sz w:val="24"/>
          <w:szCs w:val="24"/>
        </w:rPr>
        <w:t>PRIMARY TEACHERS WILL:</w:t>
      </w:r>
    </w:p>
    <w:p w14:paraId="3D6DFAC9"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Initiate individual communications based on student needs.</w:t>
      </w:r>
    </w:p>
    <w:p w14:paraId="3F3ABC19"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Give guidance in setting up a daily routine.</w:t>
      </w:r>
    </w:p>
    <w:p w14:paraId="4B4EE512"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Make suggestions for appropriate house chores.</w:t>
      </w:r>
    </w:p>
    <w:p w14:paraId="2CB6C326"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Offer guidelines and suggestions for screen time.</w:t>
      </w:r>
    </w:p>
    <w:p w14:paraId="7A6959F3" w14:textId="77777777" w:rsidR="005E7547" w:rsidRPr="005E7547" w:rsidRDefault="005E7547" w:rsidP="005E7547">
      <w:pPr>
        <w:ind w:left="144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Provide both general and individual suggestions for activities developing fine motor skills, gross motor skills, language, and math.</w:t>
      </w:r>
    </w:p>
    <w:p w14:paraId="36ACB49E"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Be prompt in replying to your emails if you need additional guidance and support.</w:t>
      </w:r>
    </w:p>
    <w:p w14:paraId="1A99D643" w14:textId="1D5C5597" w:rsidR="005E7547" w:rsidRPr="005E7547" w:rsidRDefault="005E7547" w:rsidP="005E7547">
      <w:pPr>
        <w:jc w:val="both"/>
        <w:rPr>
          <w:rFonts w:ascii="Calibri" w:hAnsi="Calibri"/>
          <w:b/>
          <w:bCs/>
          <w:color w:val="FF6600" w:themeColor="text1"/>
          <w:sz w:val="24"/>
          <w:szCs w:val="24"/>
        </w:rPr>
      </w:pPr>
      <w:r w:rsidRPr="005E7547">
        <w:rPr>
          <w:rFonts w:ascii="Calibri" w:hAnsi="Calibri"/>
          <w:b/>
          <w:bCs/>
          <w:color w:val="FF6600" w:themeColor="text1"/>
          <w:sz w:val="24"/>
          <w:szCs w:val="24"/>
        </w:rPr>
        <w:t>PROGRAM-SPECIFIC NEEDS AND CHARACTERISTICS</w:t>
      </w:r>
    </w:p>
    <w:p w14:paraId="1ABD790C" w14:textId="77777777" w:rsidR="005E7547" w:rsidRPr="005E7547" w:rsidRDefault="005E7547" w:rsidP="005E7547">
      <w:pPr>
        <w:ind w:left="144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Children aged 3 to 6 thrive in environments that promote repetition, routine and the mastery of purposeful movement.</w:t>
      </w:r>
    </w:p>
    <w:p w14:paraId="71D97761" w14:textId="77777777" w:rsidR="005E7547" w:rsidRPr="005E7547" w:rsidRDefault="005E7547" w:rsidP="005E7547">
      <w:pPr>
        <w:ind w:left="144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Allow your child to choose activities and give the opportunity for periods of time without distractions.</w:t>
      </w:r>
    </w:p>
    <w:p w14:paraId="07FB65F5" w14:textId="2884B00D" w:rsidR="005E7547" w:rsidRPr="005E7547" w:rsidRDefault="005E7547" w:rsidP="005E7547">
      <w:pPr>
        <w:ind w:left="144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The key to a successful learning environment is order, access to tactile resources, space to explore</w:t>
      </w:r>
      <w:r>
        <w:rPr>
          <w:rFonts w:ascii="Calibri" w:hAnsi="Calibri"/>
          <w:color w:val="8C8D86" w:themeColor="accent1"/>
          <w:sz w:val="24"/>
          <w:szCs w:val="24"/>
        </w:rPr>
        <w:t xml:space="preserve"> </w:t>
      </w:r>
      <w:r w:rsidRPr="005E7547">
        <w:rPr>
          <w:rFonts w:ascii="Calibri" w:hAnsi="Calibri"/>
          <w:color w:val="8C8D86" w:themeColor="accent1"/>
          <w:sz w:val="24"/>
          <w:szCs w:val="24"/>
        </w:rPr>
        <w:t>and meaningful activity. For the Primary child, work and play should be interchangeable—a natural, fun and exciting part of life.</w:t>
      </w:r>
    </w:p>
    <w:p w14:paraId="528329F1" w14:textId="37C91368" w:rsidR="005E7547" w:rsidRPr="005E7547" w:rsidRDefault="005E7547" w:rsidP="005E7547">
      <w:pPr>
        <w:jc w:val="both"/>
        <w:rPr>
          <w:rFonts w:ascii="Calibri" w:hAnsi="Calibri"/>
          <w:b/>
          <w:bCs/>
          <w:color w:val="FF6600" w:themeColor="text1"/>
          <w:sz w:val="24"/>
          <w:szCs w:val="24"/>
        </w:rPr>
      </w:pPr>
      <w:r w:rsidRPr="005E7547">
        <w:rPr>
          <w:rFonts w:ascii="Calibri" w:hAnsi="Calibri"/>
          <w:b/>
          <w:bCs/>
          <w:color w:val="FF6600" w:themeColor="text1"/>
          <w:sz w:val="24"/>
          <w:szCs w:val="24"/>
        </w:rPr>
        <w:t>PRACTICAL LIFE</w:t>
      </w:r>
    </w:p>
    <w:p w14:paraId="0CECD666"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Ages 3 to 4:</w:t>
      </w:r>
    </w:p>
    <w:p w14:paraId="74E9C458"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Meal or Snack Preparation: slicing vegetables, fruit, cheese, etc.</w:t>
      </w:r>
    </w:p>
    <w:p w14:paraId="471E5423"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Baking: measuring and mixing ingredients.</w:t>
      </w:r>
    </w:p>
    <w:p w14:paraId="718E9967" w14:textId="37FA5D24" w:rsidR="005E7547" w:rsidRPr="005E7547" w:rsidRDefault="005E7547" w:rsidP="005E7547">
      <w:pPr>
        <w:ind w:left="144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Kitchen Care: loading and unloading the dishwasher,</w:t>
      </w:r>
      <w:r>
        <w:rPr>
          <w:rFonts w:ascii="Calibri" w:hAnsi="Calibri"/>
          <w:color w:val="8C8D86" w:themeColor="accent1"/>
          <w:sz w:val="24"/>
          <w:szCs w:val="24"/>
        </w:rPr>
        <w:t xml:space="preserve"> </w:t>
      </w:r>
      <w:r w:rsidRPr="005E7547">
        <w:rPr>
          <w:rFonts w:ascii="Calibri" w:hAnsi="Calibri"/>
          <w:color w:val="8C8D86" w:themeColor="accent1"/>
          <w:sz w:val="24"/>
          <w:szCs w:val="24"/>
        </w:rPr>
        <w:t>washing dishes by hand, sweeping floors.</w:t>
      </w:r>
    </w:p>
    <w:p w14:paraId="06A00AB1" w14:textId="1AD3F82F" w:rsid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Pet Care: walking, playing with, and grooming.</w:t>
      </w:r>
    </w:p>
    <w:p w14:paraId="50E4EF33" w14:textId="79B96658" w:rsidR="005E7547" w:rsidRDefault="005E7547" w:rsidP="005E7547">
      <w:pPr>
        <w:ind w:firstLine="720"/>
        <w:jc w:val="both"/>
        <w:rPr>
          <w:rFonts w:ascii="Calibri" w:hAnsi="Calibri"/>
          <w:color w:val="8C8D86" w:themeColor="accent1"/>
          <w:sz w:val="24"/>
          <w:szCs w:val="24"/>
        </w:rPr>
      </w:pPr>
    </w:p>
    <w:p w14:paraId="5898309C" w14:textId="618DA736" w:rsidR="005E7547" w:rsidRDefault="005E7547" w:rsidP="005E7547">
      <w:pPr>
        <w:ind w:firstLine="720"/>
        <w:jc w:val="both"/>
        <w:rPr>
          <w:rFonts w:ascii="Calibri" w:hAnsi="Calibri"/>
          <w:color w:val="8C8D86" w:themeColor="accent1"/>
          <w:sz w:val="24"/>
          <w:szCs w:val="24"/>
        </w:rPr>
      </w:pPr>
    </w:p>
    <w:p w14:paraId="1254BAF5" w14:textId="77777777" w:rsidR="005E7547" w:rsidRPr="005E7547" w:rsidRDefault="005E7547" w:rsidP="005E7547">
      <w:pPr>
        <w:ind w:firstLine="720"/>
        <w:jc w:val="both"/>
        <w:rPr>
          <w:rFonts w:ascii="Calibri" w:hAnsi="Calibri"/>
          <w:color w:val="8C8D86" w:themeColor="accent1"/>
          <w:sz w:val="24"/>
          <w:szCs w:val="24"/>
        </w:rPr>
      </w:pPr>
    </w:p>
    <w:p w14:paraId="44C6EEF5"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lastRenderedPageBreak/>
        <w:t>•</w:t>
      </w:r>
      <w:r w:rsidRPr="005E7547">
        <w:rPr>
          <w:rFonts w:ascii="Calibri" w:hAnsi="Calibri"/>
          <w:color w:val="8C8D86" w:themeColor="accent1"/>
          <w:sz w:val="24"/>
          <w:szCs w:val="24"/>
        </w:rPr>
        <w:tab/>
        <w:t>Dusting: the leafs of plants with a soft cloth or furniture around the house.</w:t>
      </w:r>
    </w:p>
    <w:p w14:paraId="1ECA11DC"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Nature walks in the yard or about the neighborhood with a list of things to find.</w:t>
      </w:r>
    </w:p>
    <w:p w14:paraId="491BEB21" w14:textId="77777777" w:rsidR="005E7547" w:rsidRPr="005E7547" w:rsidRDefault="005E7547" w:rsidP="005E7547">
      <w:pPr>
        <w:ind w:left="144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Walking on the Line: make a masking tape line throughout the house and walk carefully on the line.</w:t>
      </w:r>
    </w:p>
    <w:p w14:paraId="4F183265"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Art: coloring, painting, collage, sidewalk chalk.</w:t>
      </w:r>
    </w:p>
    <w:p w14:paraId="6E522BA0" w14:textId="77777777" w:rsidR="005E7547" w:rsidRPr="005E7547" w:rsidRDefault="005E7547" w:rsidP="005E7547">
      <w:pPr>
        <w:ind w:left="144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Cutting and gluing - for example find and cut all of the plants in a magazine; glue into a collage.</w:t>
      </w:r>
    </w:p>
    <w:p w14:paraId="61607848"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Sewing shapes/pictures onto napkins, hand/kitchen towels, etc.</w:t>
      </w:r>
    </w:p>
    <w:p w14:paraId="4CF3565F"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Ages 5 to 6 — Any of the above plus:</w:t>
      </w:r>
    </w:p>
    <w:p w14:paraId="2E4549CA" w14:textId="340D90E4"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Cutting (advance searches: mammals, birds,</w:t>
      </w:r>
      <w:r w:rsidR="0094010E">
        <w:rPr>
          <w:rFonts w:ascii="Calibri" w:hAnsi="Calibri"/>
          <w:color w:val="8C8D86" w:themeColor="accent1"/>
          <w:sz w:val="24"/>
          <w:szCs w:val="24"/>
        </w:rPr>
        <w:t xml:space="preserve"> </w:t>
      </w:r>
      <w:r w:rsidRPr="005E7547">
        <w:rPr>
          <w:rFonts w:ascii="Calibri" w:hAnsi="Calibri"/>
          <w:color w:val="8C8D86" w:themeColor="accent1"/>
          <w:sz w:val="24"/>
          <w:szCs w:val="24"/>
        </w:rPr>
        <w:t>amphibians, etc.)</w:t>
      </w:r>
    </w:p>
    <w:p w14:paraId="332C849A"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Baking: reading, measuring and mixing simple recipes.</w:t>
      </w:r>
    </w:p>
    <w:p w14:paraId="4DE7E6F4" w14:textId="77777777" w:rsidR="005E7547" w:rsidRPr="005E7547" w:rsidRDefault="005E7547" w:rsidP="005E7547">
      <w:pPr>
        <w:ind w:left="144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Handwork: crocheting, finger knitting, or sewing words, initials, or pictures on napkins, hand towels, etc.</w:t>
      </w:r>
    </w:p>
    <w:p w14:paraId="345D663B" w14:textId="2124BD5C" w:rsid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Origami</w:t>
      </w:r>
    </w:p>
    <w:p w14:paraId="1126EA27" w14:textId="2730F5E3" w:rsidR="005E7547" w:rsidRPr="005E7547" w:rsidRDefault="005E7547" w:rsidP="005E7547">
      <w:pPr>
        <w:jc w:val="both"/>
        <w:rPr>
          <w:rFonts w:ascii="Calibri" w:hAnsi="Calibri"/>
          <w:b/>
          <w:bCs/>
          <w:color w:val="FF6600" w:themeColor="text1"/>
          <w:sz w:val="24"/>
          <w:szCs w:val="24"/>
        </w:rPr>
      </w:pPr>
      <w:r w:rsidRPr="005E7547">
        <w:rPr>
          <w:rFonts w:ascii="Calibri" w:hAnsi="Calibri"/>
          <w:b/>
          <w:bCs/>
          <w:color w:val="FF6600" w:themeColor="text1"/>
          <w:sz w:val="24"/>
          <w:szCs w:val="24"/>
        </w:rPr>
        <w:t>SENSORIAL</w:t>
      </w:r>
    </w:p>
    <w:p w14:paraId="1CF1A46D"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Ages 3 to 4:</w:t>
      </w:r>
    </w:p>
    <w:p w14:paraId="7D3D9D4B"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Exploring the home for 2 dimensional shapes (rectangles, squares, circles, etc.).</w:t>
      </w:r>
    </w:p>
    <w:p w14:paraId="3FC85330" w14:textId="77777777" w:rsidR="005E7547" w:rsidRPr="005E7547" w:rsidRDefault="005E7547" w:rsidP="005E7547">
      <w:pPr>
        <w:ind w:left="216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Exploring the home for 3 dimensional shapes (spheres, cylinders, cones, cubes, prisms).</w:t>
      </w:r>
    </w:p>
    <w:p w14:paraId="032C258B"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Explore the home for textures that are rough or smooth.</w:t>
      </w:r>
    </w:p>
    <w:p w14:paraId="4FA8F573" w14:textId="77777777" w:rsidR="005E7547" w:rsidRPr="005E7547" w:rsidRDefault="005E7547" w:rsidP="005E7547">
      <w:pPr>
        <w:ind w:left="216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 xml:space="preserve">Exploring sound by tapping on different objects (pot, glass, wooden cutting board, </w:t>
      </w:r>
      <w:proofErr w:type="spellStart"/>
      <w:r w:rsidRPr="005E7547">
        <w:rPr>
          <w:rFonts w:ascii="Calibri" w:hAnsi="Calibri"/>
          <w:color w:val="8C8D86" w:themeColor="accent1"/>
          <w:sz w:val="24"/>
          <w:szCs w:val="24"/>
        </w:rPr>
        <w:t>etc</w:t>
      </w:r>
      <w:proofErr w:type="spellEnd"/>
      <w:r w:rsidRPr="005E7547">
        <w:rPr>
          <w:rFonts w:ascii="Calibri" w:hAnsi="Calibri"/>
          <w:color w:val="8C8D86" w:themeColor="accent1"/>
          <w:sz w:val="24"/>
          <w:szCs w:val="24"/>
        </w:rPr>
        <w:t>) with different objects as well (tap with a metal spoon, then a wooden spoon).</w:t>
      </w:r>
    </w:p>
    <w:p w14:paraId="1FDD2036"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Ages 5 to 6:</w:t>
      </w:r>
    </w:p>
    <w:p w14:paraId="01298386"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Exploring spices and attempting to recognize them by scent.</w:t>
      </w:r>
    </w:p>
    <w:p w14:paraId="30A75F3B"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Comparing the various shapes of leaves found amongst the house plants.</w:t>
      </w:r>
    </w:p>
    <w:p w14:paraId="1FFD3314" w14:textId="1CFE899C" w:rsidR="005E7547" w:rsidRPr="005E7547" w:rsidRDefault="005E7547" w:rsidP="005E7547">
      <w:pPr>
        <w:ind w:left="216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 xml:space="preserve">Drawing a picture that includes certain shapes </w:t>
      </w:r>
      <w:r w:rsidR="0094010E" w:rsidRPr="005E7547">
        <w:rPr>
          <w:rFonts w:ascii="Calibri" w:hAnsi="Calibri"/>
          <w:color w:val="8C8D86" w:themeColor="accent1"/>
          <w:sz w:val="24"/>
          <w:szCs w:val="24"/>
        </w:rPr>
        <w:t>i.e.</w:t>
      </w:r>
      <w:r w:rsidRPr="005E7547">
        <w:rPr>
          <w:rFonts w:ascii="Calibri" w:hAnsi="Calibri"/>
          <w:color w:val="8C8D86" w:themeColor="accent1"/>
          <w:sz w:val="24"/>
          <w:szCs w:val="24"/>
        </w:rPr>
        <w:t>, 1 circle and 3 rectangles, or 1 square and 4 triangles).</w:t>
      </w:r>
    </w:p>
    <w:p w14:paraId="4F9D40AC" w14:textId="22ACE44F" w:rsidR="005E7547" w:rsidRPr="005E7547" w:rsidRDefault="005E7547" w:rsidP="005E7547">
      <w:pPr>
        <w:jc w:val="both"/>
        <w:rPr>
          <w:rFonts w:ascii="Calibri" w:hAnsi="Calibri"/>
          <w:b/>
          <w:bCs/>
          <w:color w:val="FF6600" w:themeColor="text1"/>
          <w:sz w:val="24"/>
          <w:szCs w:val="24"/>
        </w:rPr>
      </w:pPr>
      <w:r w:rsidRPr="005E7547">
        <w:rPr>
          <w:rFonts w:ascii="Calibri" w:hAnsi="Calibri"/>
          <w:b/>
          <w:bCs/>
          <w:color w:val="FF6600" w:themeColor="text1"/>
          <w:sz w:val="24"/>
          <w:szCs w:val="24"/>
        </w:rPr>
        <w:t>LANGUAGE</w:t>
      </w:r>
    </w:p>
    <w:p w14:paraId="5EC6E3BB"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Ages 3 to 4:</w:t>
      </w:r>
    </w:p>
    <w:p w14:paraId="0F1B6BFB"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Sound Games/I-spy: Something that begins with the sound /s/.</w:t>
      </w:r>
    </w:p>
    <w:p w14:paraId="2A0A3701" w14:textId="77777777" w:rsidR="005E7547" w:rsidRPr="005E7547" w:rsidRDefault="005E7547" w:rsidP="005E7547">
      <w:pPr>
        <w:ind w:left="216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Question Game: Have a conversation using who/what/when/where/why questions.</w:t>
      </w:r>
    </w:p>
    <w:p w14:paraId="64ECEB64"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Singing new songs (different languages).</w:t>
      </w:r>
    </w:p>
    <w:p w14:paraId="700F46D9"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Tracing shapes, letters in flour (pour flour in a cookie sheet).</w:t>
      </w:r>
    </w:p>
    <w:p w14:paraId="76D662AA" w14:textId="4D31B8DB" w:rsidR="005E7547" w:rsidRPr="005E7547" w:rsidRDefault="005E7547" w:rsidP="005E7547">
      <w:pPr>
        <w:jc w:val="both"/>
        <w:rPr>
          <w:rFonts w:ascii="Calibri" w:hAnsi="Calibri"/>
          <w:color w:val="8C8D86" w:themeColor="accent1"/>
          <w:sz w:val="24"/>
          <w:szCs w:val="24"/>
        </w:rPr>
      </w:pPr>
      <w:r w:rsidRPr="005E7547">
        <w:rPr>
          <w:rFonts w:ascii="Calibri" w:hAnsi="Calibri"/>
          <w:color w:val="8C8D86" w:themeColor="accent1"/>
          <w:sz w:val="24"/>
          <w:szCs w:val="24"/>
        </w:rPr>
        <w:t xml:space="preserve"> </w:t>
      </w:r>
      <w:r>
        <w:rPr>
          <w:rFonts w:ascii="Calibri" w:hAnsi="Calibri"/>
          <w:color w:val="8C8D86" w:themeColor="accent1"/>
          <w:sz w:val="24"/>
          <w:szCs w:val="24"/>
        </w:rPr>
        <w:tab/>
      </w:r>
      <w:r w:rsidRPr="005E7547">
        <w:rPr>
          <w:rFonts w:ascii="Calibri" w:hAnsi="Calibri"/>
          <w:color w:val="8C8D86" w:themeColor="accent1"/>
          <w:sz w:val="24"/>
          <w:szCs w:val="24"/>
        </w:rPr>
        <w:t>•</w:t>
      </w:r>
      <w:r w:rsidRPr="005E7547">
        <w:rPr>
          <w:rFonts w:ascii="Calibri" w:hAnsi="Calibri"/>
          <w:color w:val="8C8D86" w:themeColor="accent1"/>
          <w:sz w:val="24"/>
          <w:szCs w:val="24"/>
        </w:rPr>
        <w:tab/>
        <w:t>Ages 5 to 6:</w:t>
      </w:r>
    </w:p>
    <w:p w14:paraId="19941024"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Write a letter to a friend or family member to mail.</w:t>
      </w:r>
    </w:p>
    <w:p w14:paraId="603BFCA2"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Assist in writing list of things to do for a day or a week.</w:t>
      </w:r>
    </w:p>
    <w:p w14:paraId="7857BE98"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Write a story or a play and read aloud or act out when finished.</w:t>
      </w:r>
    </w:p>
    <w:p w14:paraId="5D131969" w14:textId="77777777" w:rsidR="005E7547" w:rsidRDefault="005E7547" w:rsidP="005E7547">
      <w:pPr>
        <w:jc w:val="both"/>
        <w:rPr>
          <w:rFonts w:ascii="Calibri" w:hAnsi="Calibri"/>
          <w:color w:val="8C8D86" w:themeColor="accent1"/>
          <w:sz w:val="24"/>
          <w:szCs w:val="24"/>
        </w:rPr>
      </w:pPr>
    </w:p>
    <w:p w14:paraId="0BB562B7" w14:textId="77777777" w:rsidR="005E7547" w:rsidRDefault="005E7547" w:rsidP="005E7547">
      <w:pPr>
        <w:jc w:val="both"/>
        <w:rPr>
          <w:rFonts w:ascii="Calibri" w:hAnsi="Calibri"/>
          <w:color w:val="8C8D86" w:themeColor="accent1"/>
          <w:sz w:val="24"/>
          <w:szCs w:val="24"/>
        </w:rPr>
      </w:pPr>
    </w:p>
    <w:p w14:paraId="5937D510" w14:textId="284AA4D9" w:rsidR="005E7547" w:rsidRPr="005E7547" w:rsidRDefault="005E7547" w:rsidP="005E7547">
      <w:pPr>
        <w:jc w:val="both"/>
        <w:rPr>
          <w:rFonts w:ascii="Calibri" w:hAnsi="Calibri"/>
          <w:b/>
          <w:bCs/>
          <w:color w:val="FF6600" w:themeColor="text1"/>
          <w:sz w:val="24"/>
          <w:szCs w:val="24"/>
        </w:rPr>
      </w:pPr>
      <w:r w:rsidRPr="005E7547">
        <w:rPr>
          <w:rFonts w:ascii="Calibri" w:hAnsi="Calibri"/>
          <w:b/>
          <w:bCs/>
          <w:color w:val="FF6600" w:themeColor="text1"/>
          <w:sz w:val="24"/>
          <w:szCs w:val="24"/>
        </w:rPr>
        <w:lastRenderedPageBreak/>
        <w:t>MATHEMATICS</w:t>
      </w:r>
    </w:p>
    <w:p w14:paraId="4DF5ACCA"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Ages 3 to 4:</w:t>
      </w:r>
    </w:p>
    <w:p w14:paraId="64F2A363"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Scavenger hunt/counting objects collected.</w:t>
      </w:r>
    </w:p>
    <w:p w14:paraId="4B72FD48"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Counting objects (beans, pennies, etc.).</w:t>
      </w:r>
    </w:p>
    <w:p w14:paraId="156B97B7"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Sorting laundry.</w:t>
      </w:r>
    </w:p>
    <w:p w14:paraId="5BA7F1D0" w14:textId="77777777" w:rsidR="005E7547" w:rsidRP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Sorting silverware.</w:t>
      </w:r>
    </w:p>
    <w:p w14:paraId="54F4AA74" w14:textId="77777777" w:rsidR="005E7547" w:rsidRPr="005E7547" w:rsidRDefault="005E7547" w:rsidP="005E7547">
      <w:pPr>
        <w:ind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Ages 5 to 6:</w:t>
      </w:r>
    </w:p>
    <w:p w14:paraId="493C0193" w14:textId="77777777" w:rsidR="005E7547" w:rsidRPr="005E7547" w:rsidRDefault="005E7547" w:rsidP="005E7547">
      <w:pPr>
        <w:ind w:left="2160" w:hanging="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Hopscotch math—all operations can be done, just make your hopscotch go higher than 10.</w:t>
      </w:r>
    </w:p>
    <w:p w14:paraId="19814405" w14:textId="039E4FBF" w:rsidR="005E7547" w:rsidRDefault="005E7547" w:rsidP="005E7547">
      <w:pPr>
        <w:ind w:left="720" w:firstLine="720"/>
        <w:jc w:val="both"/>
        <w:rPr>
          <w:rFonts w:ascii="Calibri" w:hAnsi="Calibri"/>
          <w:color w:val="8C8D86" w:themeColor="accent1"/>
          <w:sz w:val="24"/>
          <w:szCs w:val="24"/>
        </w:rPr>
      </w:pPr>
      <w:r w:rsidRPr="005E7547">
        <w:rPr>
          <w:rFonts w:ascii="Calibri" w:hAnsi="Calibri"/>
          <w:color w:val="8C8D86" w:themeColor="accent1"/>
          <w:sz w:val="24"/>
          <w:szCs w:val="24"/>
        </w:rPr>
        <w:t>•</w:t>
      </w:r>
      <w:r w:rsidRPr="005E7547">
        <w:rPr>
          <w:rFonts w:ascii="Calibri" w:hAnsi="Calibri"/>
          <w:color w:val="8C8D86" w:themeColor="accent1"/>
          <w:sz w:val="24"/>
          <w:szCs w:val="24"/>
        </w:rPr>
        <w:tab/>
        <w:t>Math facts with dice.</w:t>
      </w:r>
    </w:p>
    <w:p w14:paraId="6B65F54D" w14:textId="7C08A3F9" w:rsidR="008E48AB" w:rsidRDefault="008E48AB" w:rsidP="005E7547">
      <w:pPr>
        <w:ind w:left="720" w:firstLine="720"/>
        <w:jc w:val="both"/>
        <w:rPr>
          <w:rFonts w:ascii="Calibri" w:hAnsi="Calibri"/>
          <w:color w:val="8C8D86" w:themeColor="accent1"/>
          <w:sz w:val="24"/>
          <w:szCs w:val="24"/>
        </w:rPr>
      </w:pPr>
    </w:p>
    <w:p w14:paraId="72878077" w14:textId="77777777" w:rsidR="008E48AB" w:rsidRDefault="008E48AB">
      <w:pPr>
        <w:spacing w:after="200"/>
        <w:rPr>
          <w:rFonts w:ascii="Calibri" w:hAnsi="Calibri"/>
          <w:color w:val="8C8D86" w:themeColor="accent1"/>
          <w:sz w:val="24"/>
          <w:szCs w:val="24"/>
        </w:rPr>
      </w:pPr>
      <w:r>
        <w:rPr>
          <w:rFonts w:ascii="Calibri" w:hAnsi="Calibri"/>
          <w:color w:val="8C8D86" w:themeColor="accent1"/>
          <w:sz w:val="24"/>
          <w:szCs w:val="24"/>
        </w:rPr>
        <w:br w:type="page"/>
      </w:r>
    </w:p>
    <w:p w14:paraId="28F7151D" w14:textId="6BB2ABE9" w:rsidR="008E48AB" w:rsidRDefault="00D749F5" w:rsidP="008E48AB">
      <w:pPr>
        <w:spacing w:after="200"/>
        <w:rPr>
          <w:rFonts w:ascii="Calibri" w:hAnsi="Calibri"/>
          <w:color w:val="8C8D86" w:themeColor="accent1"/>
          <w:sz w:val="24"/>
          <w:szCs w:val="24"/>
        </w:rPr>
      </w:pPr>
      <w:r>
        <w:rPr>
          <w:noProof/>
        </w:rPr>
        <w:lastRenderedPageBreak/>
        <w:drawing>
          <wp:anchor distT="0" distB="0" distL="114300" distR="114300" simplePos="0" relativeHeight="251673600" behindDoc="1" locked="0" layoutInCell="1" allowOverlap="1" wp14:anchorId="777CE9FC" wp14:editId="52CC66CB">
            <wp:simplePos x="0" y="0"/>
            <wp:positionH relativeFrom="column">
              <wp:posOffset>-716280</wp:posOffset>
            </wp:positionH>
            <wp:positionV relativeFrom="paragraph">
              <wp:posOffset>-2687411</wp:posOffset>
            </wp:positionV>
            <wp:extent cx="7793900" cy="5195149"/>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 t="-5309" r="7" b="5309"/>
                    <a:stretch/>
                  </pic:blipFill>
                  <pic:spPr bwMode="auto">
                    <a:xfrm>
                      <a:off x="0" y="0"/>
                      <a:ext cx="7793900" cy="5195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1C284" w14:textId="2AA5F3F2" w:rsidR="008E48AB" w:rsidRDefault="008E48AB" w:rsidP="008E48AB">
      <w:pPr>
        <w:jc w:val="both"/>
        <w:rPr>
          <w:rFonts w:ascii="Calibri" w:hAnsi="Calibri"/>
          <w:color w:val="8C8D86" w:themeColor="accent1"/>
          <w:sz w:val="24"/>
          <w:szCs w:val="24"/>
        </w:rPr>
      </w:pPr>
    </w:p>
    <w:p w14:paraId="3AC018A5" w14:textId="77777777" w:rsidR="008E48AB" w:rsidRDefault="008E48AB" w:rsidP="008E48AB">
      <w:pPr>
        <w:rPr>
          <w:rFonts w:ascii="Calibri" w:eastAsia="Times New Roman" w:hAnsi="Calibri" w:cs="Times New Roman"/>
          <w:b/>
          <w:color w:val="897B61" w:themeColor="accent3"/>
          <w:sz w:val="52"/>
        </w:rPr>
      </w:pPr>
    </w:p>
    <w:p w14:paraId="767E51D9" w14:textId="77777777" w:rsidR="008E48AB" w:rsidRDefault="008E48AB" w:rsidP="008E48AB">
      <w:pPr>
        <w:rPr>
          <w:rFonts w:ascii="Calibri" w:eastAsia="Times New Roman" w:hAnsi="Calibri" w:cs="Times New Roman"/>
          <w:b/>
          <w:color w:val="897B61" w:themeColor="accent3"/>
          <w:sz w:val="52"/>
        </w:rPr>
      </w:pPr>
    </w:p>
    <w:p w14:paraId="6716DEDA" w14:textId="66FF8792" w:rsidR="008E48AB" w:rsidRDefault="00D749F5" w:rsidP="00D749F5">
      <w:pPr>
        <w:tabs>
          <w:tab w:val="left" w:pos="7520"/>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7370361F" w14:textId="1C633B33" w:rsidR="008E48AB" w:rsidRDefault="00D749F5" w:rsidP="00D749F5">
      <w:pPr>
        <w:tabs>
          <w:tab w:val="left" w:pos="9189"/>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32D936CD" w14:textId="77777777" w:rsidR="008E48AB" w:rsidRDefault="008E48AB" w:rsidP="008E48AB">
      <w:pPr>
        <w:tabs>
          <w:tab w:val="left" w:pos="8715"/>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6F616670" w14:textId="079B6A52" w:rsidR="008E48AB" w:rsidRDefault="008E48AB" w:rsidP="008E48AB">
      <w:pPr>
        <w:rPr>
          <w:rFonts w:ascii="Calibri" w:eastAsia="Times New Roman" w:hAnsi="Calibri" w:cs="Times New Roman"/>
          <w:b/>
          <w:color w:val="897B61" w:themeColor="accent3"/>
          <w:sz w:val="52"/>
        </w:rPr>
      </w:pPr>
      <w:r w:rsidRPr="008E48AB">
        <w:rPr>
          <w:rFonts w:ascii="Calibri" w:eastAsia="Times New Roman" w:hAnsi="Calibri" w:cs="Times New Roman"/>
          <w:b/>
          <w:color w:val="897B61" w:themeColor="accent3"/>
          <w:sz w:val="52"/>
        </w:rPr>
        <w:t>Lower Elementary</w:t>
      </w:r>
    </w:p>
    <w:p w14:paraId="704A8482" w14:textId="77777777" w:rsidR="008E48AB" w:rsidRDefault="008E48AB" w:rsidP="008E48AB">
      <w:pPr>
        <w:rPr>
          <w:rFonts w:eastAsia="Times New Roman"/>
        </w:rPr>
      </w:pPr>
    </w:p>
    <w:p w14:paraId="51AC51B9" w14:textId="76E40AD3" w:rsidR="008E48AB" w:rsidRDefault="008E48AB" w:rsidP="008E48AB">
      <w:pPr>
        <w:jc w:val="both"/>
        <w:rPr>
          <w:rFonts w:ascii="Calibri" w:hAnsi="Calibri"/>
          <w:b/>
          <w:bCs/>
          <w:color w:val="FF6600" w:themeColor="text1"/>
          <w:sz w:val="24"/>
          <w:szCs w:val="24"/>
        </w:rPr>
      </w:pPr>
      <w:r w:rsidRPr="002C06FC">
        <w:rPr>
          <w:rFonts w:ascii="Calibri" w:hAnsi="Calibri"/>
          <w:b/>
          <w:bCs/>
          <w:color w:val="FF6600" w:themeColor="text1"/>
          <w:sz w:val="24"/>
          <w:szCs w:val="24"/>
        </w:rPr>
        <w:t xml:space="preserve">SUGGESTED DAILY SCHEDULE FOR </w:t>
      </w:r>
      <w:r w:rsidRPr="008E48AB">
        <w:rPr>
          <w:rFonts w:ascii="Calibri" w:hAnsi="Calibri"/>
          <w:b/>
          <w:bCs/>
          <w:color w:val="FF6600" w:themeColor="text1"/>
          <w:sz w:val="24"/>
          <w:szCs w:val="24"/>
        </w:rPr>
        <w:t>LOWER ELEMENTARY</w:t>
      </w:r>
    </w:p>
    <w:p w14:paraId="25803DEF" w14:textId="77777777" w:rsidR="008E48AB" w:rsidRDefault="008E48AB" w:rsidP="008E48AB">
      <w:pPr>
        <w:jc w:val="both"/>
        <w:rPr>
          <w:rFonts w:ascii="Calibri" w:hAnsi="Calibri"/>
          <w:color w:val="8C8D86" w:themeColor="accent1"/>
          <w:sz w:val="24"/>
          <w:szCs w:val="24"/>
        </w:rPr>
      </w:pPr>
    </w:p>
    <w:tbl>
      <w:tblPr>
        <w:tblStyle w:val="ListTable2"/>
        <w:tblW w:w="0" w:type="auto"/>
        <w:tblLayout w:type="fixed"/>
        <w:tblLook w:val="01E0" w:firstRow="1" w:lastRow="1" w:firstColumn="1" w:lastColumn="1" w:noHBand="0" w:noVBand="0"/>
      </w:tblPr>
      <w:tblGrid>
        <w:gridCol w:w="2024"/>
        <w:gridCol w:w="7609"/>
      </w:tblGrid>
      <w:tr w:rsidR="008E48AB" w14:paraId="053FBD09" w14:textId="77777777" w:rsidTr="008E48AB">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024" w:type="dxa"/>
          </w:tcPr>
          <w:p w14:paraId="5AC7FA93" w14:textId="77777777" w:rsidR="008E48AB" w:rsidRPr="007D0E5B" w:rsidRDefault="008E48AB" w:rsidP="00F13EF2">
            <w:pPr>
              <w:pStyle w:val="TableParagraph"/>
              <w:rPr>
                <w:rFonts w:ascii="Calibri" w:hAnsi="Calibri"/>
                <w:color w:val="8C8D86" w:themeColor="accent1"/>
                <w:sz w:val="24"/>
              </w:rPr>
            </w:pPr>
            <w:r>
              <w:rPr>
                <w:rFonts w:ascii="Calibri" w:hAnsi="Calibri"/>
                <w:color w:val="8C8D86" w:themeColor="accent1"/>
                <w:w w:val="105"/>
                <w:sz w:val="24"/>
              </w:rPr>
              <w:t xml:space="preserve">Early </w:t>
            </w:r>
            <w:r w:rsidRPr="007D0E5B">
              <w:rPr>
                <w:rFonts w:ascii="Calibri" w:hAnsi="Calibri"/>
                <w:color w:val="8C8D86" w:themeColor="accent1"/>
                <w:w w:val="105"/>
                <w:sz w:val="24"/>
              </w:rPr>
              <w:t>Morning</w:t>
            </w:r>
          </w:p>
        </w:tc>
        <w:tc>
          <w:tcPr>
            <w:cnfStyle w:val="000100000000" w:firstRow="0" w:lastRow="0" w:firstColumn="0" w:lastColumn="1" w:oddVBand="0" w:evenVBand="0" w:oddHBand="0" w:evenHBand="0" w:firstRowFirstColumn="0" w:firstRowLastColumn="0" w:lastRowFirstColumn="0" w:lastRowLastColumn="0"/>
            <w:tcW w:w="7609" w:type="dxa"/>
          </w:tcPr>
          <w:p w14:paraId="3AFC94B9" w14:textId="77777777" w:rsidR="008E48AB" w:rsidRPr="008E48AB" w:rsidRDefault="008E48AB" w:rsidP="008E48AB">
            <w:pPr>
              <w:pStyle w:val="TableParagraph"/>
              <w:spacing w:line="249" w:lineRule="auto"/>
              <w:ind w:right="1533"/>
              <w:rPr>
                <w:rFonts w:ascii="Calibri" w:hAnsi="Calibri"/>
                <w:color w:val="8C8D86" w:themeColor="accent1"/>
                <w:sz w:val="24"/>
              </w:rPr>
            </w:pPr>
            <w:r w:rsidRPr="008E48AB">
              <w:rPr>
                <w:rFonts w:ascii="Calibri" w:hAnsi="Calibri"/>
                <w:color w:val="8C8D86" w:themeColor="accent1"/>
                <w:sz w:val="24"/>
              </w:rPr>
              <w:t>Make breakfast and clean up.</w:t>
            </w:r>
          </w:p>
          <w:p w14:paraId="17C54048" w14:textId="06E240B9" w:rsidR="008E48AB" w:rsidRPr="007D0E5B" w:rsidRDefault="008E48AB" w:rsidP="008E48AB">
            <w:pPr>
              <w:pStyle w:val="TableParagraph"/>
              <w:spacing w:before="2" w:line="249" w:lineRule="auto"/>
              <w:rPr>
                <w:rFonts w:ascii="Calibri" w:hAnsi="Calibri"/>
                <w:color w:val="8C8D86" w:themeColor="accent1"/>
                <w:sz w:val="24"/>
              </w:rPr>
            </w:pPr>
            <w:r w:rsidRPr="008E48AB">
              <w:rPr>
                <w:rFonts w:ascii="Calibri" w:hAnsi="Calibri"/>
                <w:color w:val="8C8D86" w:themeColor="accent1"/>
                <w:sz w:val="24"/>
              </w:rPr>
              <w:t>Complete chores (i.e. pet care, care of self, make bed, laundry, etc.)</w:t>
            </w:r>
          </w:p>
        </w:tc>
      </w:tr>
      <w:tr w:rsidR="008E48AB" w14:paraId="06B5FE39" w14:textId="77777777" w:rsidTr="008E48AB">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024" w:type="dxa"/>
          </w:tcPr>
          <w:p w14:paraId="7943C28E" w14:textId="77777777" w:rsidR="008E48AB" w:rsidRPr="007D0E5B" w:rsidRDefault="008E48AB" w:rsidP="00F13EF2">
            <w:pPr>
              <w:pStyle w:val="TableParagraph"/>
              <w:rPr>
                <w:rFonts w:ascii="Calibri" w:hAnsi="Calibri"/>
                <w:color w:val="8C8D86" w:themeColor="accent1"/>
                <w:sz w:val="24"/>
              </w:rPr>
            </w:pPr>
            <w:r w:rsidRPr="007D0E5B">
              <w:rPr>
                <w:rFonts w:ascii="Calibri" w:hAnsi="Calibri"/>
                <w:color w:val="8C8D86" w:themeColor="accent1"/>
                <w:w w:val="105"/>
                <w:sz w:val="24"/>
              </w:rPr>
              <w:t>Mid-Morning</w:t>
            </w:r>
          </w:p>
        </w:tc>
        <w:tc>
          <w:tcPr>
            <w:cnfStyle w:val="000100000000" w:firstRow="0" w:lastRow="0" w:firstColumn="0" w:lastColumn="1" w:oddVBand="0" w:evenVBand="0" w:oddHBand="0" w:evenHBand="0" w:firstRowFirstColumn="0" w:firstRowLastColumn="0" w:lastRowFirstColumn="0" w:lastRowLastColumn="0"/>
            <w:tcW w:w="7609" w:type="dxa"/>
          </w:tcPr>
          <w:p w14:paraId="378BBBF2" w14:textId="0F7A6BFB" w:rsidR="008E48AB" w:rsidRPr="007D0E5B" w:rsidRDefault="008E48AB" w:rsidP="00F13EF2">
            <w:pPr>
              <w:pStyle w:val="TableParagraph"/>
              <w:rPr>
                <w:rFonts w:ascii="Calibri" w:hAnsi="Calibri"/>
                <w:color w:val="8C8D86" w:themeColor="accent1"/>
                <w:sz w:val="24"/>
              </w:rPr>
            </w:pPr>
            <w:r w:rsidRPr="008E48AB">
              <w:rPr>
                <w:rFonts w:ascii="Calibri" w:hAnsi="Calibri"/>
                <w:color w:val="8C8D86" w:themeColor="accent1"/>
                <w:sz w:val="24"/>
              </w:rPr>
              <w:t>Uninterrupted work cycle. Children should engage in activities to practice skills for math, language, geometry, and geography. Teachers will send specific instruction. Make sure to make time for snack and movement.</w:t>
            </w:r>
          </w:p>
        </w:tc>
      </w:tr>
      <w:tr w:rsidR="008E48AB" w14:paraId="64D329AD" w14:textId="77777777" w:rsidTr="00F13EF2">
        <w:trPr>
          <w:trHeight w:val="841"/>
        </w:trPr>
        <w:tc>
          <w:tcPr>
            <w:cnfStyle w:val="001000000000" w:firstRow="0" w:lastRow="0" w:firstColumn="1" w:lastColumn="0" w:oddVBand="0" w:evenVBand="0" w:oddHBand="0" w:evenHBand="0" w:firstRowFirstColumn="0" w:firstRowLastColumn="0" w:lastRowFirstColumn="0" w:lastRowLastColumn="0"/>
            <w:tcW w:w="2024" w:type="dxa"/>
          </w:tcPr>
          <w:p w14:paraId="0EE672E1" w14:textId="77777777" w:rsidR="008E48AB" w:rsidRPr="007D0E5B" w:rsidRDefault="008E48AB" w:rsidP="00F13EF2">
            <w:pPr>
              <w:pStyle w:val="TableParagraph"/>
              <w:rPr>
                <w:rFonts w:ascii="Calibri" w:hAnsi="Calibri"/>
                <w:color w:val="8C8D86" w:themeColor="accent1"/>
                <w:sz w:val="24"/>
              </w:rPr>
            </w:pPr>
            <w:r>
              <w:rPr>
                <w:rFonts w:ascii="Calibri" w:hAnsi="Calibri"/>
                <w:color w:val="8C8D86" w:themeColor="accent1"/>
                <w:sz w:val="24"/>
              </w:rPr>
              <w:t>Lunch</w:t>
            </w:r>
          </w:p>
        </w:tc>
        <w:tc>
          <w:tcPr>
            <w:cnfStyle w:val="000100000000" w:firstRow="0" w:lastRow="0" w:firstColumn="0" w:lastColumn="1" w:oddVBand="0" w:evenVBand="0" w:oddHBand="0" w:evenHBand="0" w:firstRowFirstColumn="0" w:firstRowLastColumn="0" w:lastRowFirstColumn="0" w:lastRowLastColumn="0"/>
            <w:tcW w:w="7609" w:type="dxa"/>
          </w:tcPr>
          <w:p w14:paraId="425A71D4" w14:textId="77777777" w:rsidR="008E48AB" w:rsidRDefault="008E48AB" w:rsidP="00F13EF2">
            <w:pPr>
              <w:pStyle w:val="TableParagraph"/>
              <w:spacing w:before="12"/>
              <w:rPr>
                <w:rFonts w:ascii="Calibri" w:hAnsi="Calibri"/>
                <w:b w:val="0"/>
                <w:bCs w:val="0"/>
                <w:color w:val="8C8D86" w:themeColor="accent1"/>
                <w:w w:val="105"/>
                <w:sz w:val="24"/>
              </w:rPr>
            </w:pPr>
          </w:p>
          <w:p w14:paraId="40F07C09" w14:textId="0B57CCDA" w:rsidR="008E48AB" w:rsidRPr="007D0E5B" w:rsidRDefault="008E48AB" w:rsidP="00F13EF2">
            <w:pPr>
              <w:pStyle w:val="TableParagraph"/>
              <w:spacing w:before="12"/>
              <w:rPr>
                <w:rFonts w:ascii="Calibri" w:hAnsi="Calibri"/>
                <w:color w:val="8C8D86" w:themeColor="accent1"/>
                <w:sz w:val="24"/>
              </w:rPr>
            </w:pPr>
            <w:r w:rsidRPr="008E48AB">
              <w:rPr>
                <w:rFonts w:ascii="Calibri" w:hAnsi="Calibri"/>
                <w:color w:val="8C8D86" w:themeColor="accent1"/>
                <w:w w:val="105"/>
                <w:sz w:val="24"/>
              </w:rPr>
              <w:t>Make lunch and clean up.</w:t>
            </w:r>
          </w:p>
        </w:tc>
      </w:tr>
      <w:tr w:rsidR="008E48AB" w14:paraId="7C6DBD27" w14:textId="77777777" w:rsidTr="008E48AB">
        <w:trPr>
          <w:cnfStyle w:val="010000000000" w:firstRow="0" w:lastRow="1"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024" w:type="dxa"/>
            <w:shd w:val="clear" w:color="auto" w:fill="FFE0CC" w:themeFill="text1" w:themeFillTint="33"/>
          </w:tcPr>
          <w:p w14:paraId="13F2CBD5" w14:textId="77777777" w:rsidR="008E48AB" w:rsidRPr="007D0E5B" w:rsidRDefault="008E48AB" w:rsidP="00F13EF2">
            <w:pPr>
              <w:pStyle w:val="TableParagraph"/>
              <w:rPr>
                <w:rFonts w:ascii="Calibri" w:hAnsi="Calibri"/>
                <w:color w:val="8C8D86" w:themeColor="accent1"/>
                <w:sz w:val="24"/>
              </w:rPr>
            </w:pPr>
            <w:r>
              <w:rPr>
                <w:rFonts w:ascii="Calibri" w:hAnsi="Calibri"/>
                <w:color w:val="8C8D86" w:themeColor="accent1"/>
                <w:sz w:val="24"/>
              </w:rPr>
              <w:t>Afternoon</w:t>
            </w:r>
          </w:p>
        </w:tc>
        <w:tc>
          <w:tcPr>
            <w:cnfStyle w:val="000100000000" w:firstRow="0" w:lastRow="0" w:firstColumn="0" w:lastColumn="1" w:oddVBand="0" w:evenVBand="0" w:oddHBand="0" w:evenHBand="0" w:firstRowFirstColumn="0" w:firstRowLastColumn="0" w:lastRowFirstColumn="0" w:lastRowLastColumn="0"/>
            <w:tcW w:w="7609" w:type="dxa"/>
            <w:shd w:val="clear" w:color="auto" w:fill="FFE0CC" w:themeFill="text1" w:themeFillTint="33"/>
          </w:tcPr>
          <w:p w14:paraId="64827920" w14:textId="67B0A969" w:rsidR="008E48AB" w:rsidRPr="007D0E5B" w:rsidRDefault="008E48AB" w:rsidP="00F13EF2">
            <w:pPr>
              <w:pStyle w:val="TableParagraph"/>
              <w:rPr>
                <w:rFonts w:ascii="Calibri" w:hAnsi="Calibri"/>
                <w:color w:val="8C8D86" w:themeColor="accent1"/>
                <w:sz w:val="24"/>
              </w:rPr>
            </w:pPr>
            <w:r w:rsidRPr="008E48AB">
              <w:rPr>
                <w:rFonts w:ascii="Calibri" w:hAnsi="Calibri"/>
                <w:color w:val="8C8D86" w:themeColor="accent1"/>
                <w:sz w:val="24"/>
              </w:rPr>
              <w:t>Afternoon uninterrupted work cycle. Children should engage in activities for biology and research. Make time for at least 30 minutes of silent reading.</w:t>
            </w:r>
          </w:p>
        </w:tc>
      </w:tr>
    </w:tbl>
    <w:p w14:paraId="18FE7D07" w14:textId="77777777" w:rsidR="008E48AB" w:rsidRDefault="008E48AB" w:rsidP="008E48AB">
      <w:pPr>
        <w:jc w:val="both"/>
        <w:rPr>
          <w:rFonts w:ascii="Calibri" w:hAnsi="Calibri"/>
          <w:color w:val="8C8D86" w:themeColor="accent1"/>
          <w:sz w:val="24"/>
          <w:szCs w:val="24"/>
        </w:rPr>
      </w:pPr>
    </w:p>
    <w:p w14:paraId="760F32C2" w14:textId="77777777" w:rsidR="008E48AB" w:rsidRPr="002C06FC" w:rsidRDefault="008E48AB" w:rsidP="008E48AB">
      <w:pPr>
        <w:jc w:val="both"/>
        <w:rPr>
          <w:rFonts w:ascii="Calibri" w:hAnsi="Calibri"/>
          <w:color w:val="8C8D86" w:themeColor="accent1"/>
          <w:sz w:val="24"/>
          <w:szCs w:val="24"/>
        </w:rPr>
      </w:pPr>
      <w:r w:rsidRPr="002C06FC">
        <w:rPr>
          <w:rFonts w:ascii="Calibri" w:hAnsi="Calibri"/>
          <w:color w:val="8C8D86" w:themeColor="accent1"/>
          <w:sz w:val="24"/>
          <w:szCs w:val="24"/>
        </w:rPr>
        <w:t>Preparations for the next day and chores can be performed throughout the day.</w:t>
      </w:r>
    </w:p>
    <w:p w14:paraId="401B25AD" w14:textId="77777777" w:rsidR="008E48AB" w:rsidRDefault="008E48AB" w:rsidP="008E48AB">
      <w:pPr>
        <w:jc w:val="both"/>
        <w:rPr>
          <w:rFonts w:ascii="Calibri" w:hAnsi="Calibri"/>
          <w:color w:val="8C8D86" w:themeColor="accent1"/>
          <w:sz w:val="24"/>
          <w:szCs w:val="24"/>
        </w:rPr>
      </w:pPr>
      <w:r w:rsidRPr="002C06FC">
        <w:rPr>
          <w:rFonts w:ascii="Calibri" w:hAnsi="Calibri"/>
          <w:color w:val="8C8D86" w:themeColor="accent1"/>
          <w:sz w:val="24"/>
          <w:szCs w:val="24"/>
        </w:rPr>
        <w:t>Activities can be modified according to child’s readiness and developmental needs.</w:t>
      </w:r>
    </w:p>
    <w:p w14:paraId="24626482" w14:textId="62ED2C1A" w:rsidR="008E48AB" w:rsidRDefault="008E48AB" w:rsidP="005E7547">
      <w:pPr>
        <w:ind w:firstLine="720"/>
        <w:jc w:val="both"/>
        <w:rPr>
          <w:rFonts w:ascii="Calibri" w:hAnsi="Calibri"/>
          <w:color w:val="8C8D86" w:themeColor="accent1"/>
          <w:sz w:val="24"/>
          <w:szCs w:val="24"/>
        </w:rPr>
      </w:pPr>
    </w:p>
    <w:p w14:paraId="3FC1C793" w14:textId="77777777" w:rsidR="008E48AB" w:rsidRDefault="008E48AB">
      <w:pPr>
        <w:spacing w:after="200"/>
        <w:rPr>
          <w:rFonts w:ascii="Calibri" w:hAnsi="Calibri"/>
          <w:color w:val="8C8D86" w:themeColor="accent1"/>
          <w:sz w:val="24"/>
          <w:szCs w:val="24"/>
        </w:rPr>
      </w:pPr>
      <w:r>
        <w:rPr>
          <w:rFonts w:ascii="Calibri" w:hAnsi="Calibri"/>
          <w:color w:val="8C8D86" w:themeColor="accent1"/>
          <w:sz w:val="24"/>
          <w:szCs w:val="24"/>
        </w:rPr>
        <w:br w:type="page"/>
      </w:r>
    </w:p>
    <w:p w14:paraId="59406557" w14:textId="2CEA708D" w:rsidR="008E48AB" w:rsidRDefault="008E48AB" w:rsidP="008E48AB">
      <w:pPr>
        <w:jc w:val="both"/>
        <w:rPr>
          <w:rFonts w:ascii="Calibri" w:hAnsi="Calibri"/>
          <w:color w:val="8C8D86" w:themeColor="accent1"/>
          <w:sz w:val="24"/>
          <w:szCs w:val="24"/>
        </w:rPr>
      </w:pPr>
      <w:r w:rsidRPr="008E48AB">
        <w:rPr>
          <w:rFonts w:ascii="Calibri" w:eastAsia="Times New Roman" w:hAnsi="Calibri" w:cs="Times New Roman"/>
          <w:b/>
          <w:color w:val="897B61" w:themeColor="accent3"/>
          <w:sz w:val="52"/>
        </w:rPr>
        <w:lastRenderedPageBreak/>
        <w:t>Lower Elementary Program</w:t>
      </w:r>
      <w:r w:rsidRPr="008E48AB">
        <w:rPr>
          <w:rFonts w:ascii="Calibri" w:eastAsia="Times New Roman" w:hAnsi="Calibri" w:cs="Times New Roman"/>
          <w:bCs/>
          <w:color w:val="897B61" w:themeColor="accent3"/>
          <w:sz w:val="52"/>
        </w:rPr>
        <w:t xml:space="preserve"> Expectations</w:t>
      </w:r>
    </w:p>
    <w:p w14:paraId="45DBB9A0" w14:textId="77777777" w:rsidR="008E48AB" w:rsidRDefault="008E48AB" w:rsidP="008E48AB">
      <w:pPr>
        <w:ind w:firstLine="720"/>
        <w:jc w:val="both"/>
        <w:rPr>
          <w:rFonts w:ascii="Calibri" w:hAnsi="Calibri"/>
          <w:color w:val="8C8D86" w:themeColor="accent1"/>
          <w:sz w:val="24"/>
          <w:szCs w:val="24"/>
        </w:rPr>
      </w:pPr>
    </w:p>
    <w:p w14:paraId="52797360" w14:textId="68D8E896" w:rsidR="008E48AB" w:rsidRPr="008E48AB" w:rsidRDefault="008E48AB" w:rsidP="008E48AB">
      <w:pPr>
        <w:jc w:val="both"/>
        <w:rPr>
          <w:rFonts w:ascii="Calibri" w:hAnsi="Calibri"/>
          <w:b/>
          <w:bCs/>
          <w:color w:val="FF6600" w:themeColor="text1"/>
          <w:sz w:val="24"/>
          <w:szCs w:val="24"/>
        </w:rPr>
      </w:pPr>
      <w:r w:rsidRPr="008E48AB">
        <w:rPr>
          <w:rFonts w:ascii="Calibri" w:hAnsi="Calibri"/>
          <w:b/>
          <w:bCs/>
          <w:color w:val="FF6600" w:themeColor="text1"/>
          <w:sz w:val="24"/>
          <w:szCs w:val="24"/>
        </w:rPr>
        <w:t>STUDENTS ARE EXPECTED TO:</w:t>
      </w:r>
    </w:p>
    <w:p w14:paraId="184C0B96"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Plan and organize work with guidance from parents.</w:t>
      </w:r>
    </w:p>
    <w:p w14:paraId="38652793"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Follow teachers’ guidelines and academic expectations.</w:t>
      </w:r>
    </w:p>
    <w:p w14:paraId="1BAC0114"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Work with integrity on assigned tasks—do your best!</w:t>
      </w:r>
    </w:p>
    <w:p w14:paraId="30B22B77" w14:textId="48E53686" w:rsidR="008E48AB" w:rsidRPr="008E48AB" w:rsidRDefault="008E48AB" w:rsidP="008E48AB">
      <w:pPr>
        <w:jc w:val="both"/>
        <w:rPr>
          <w:rFonts w:ascii="Calibri" w:hAnsi="Calibri"/>
          <w:b/>
          <w:bCs/>
          <w:color w:val="FF6600" w:themeColor="text1"/>
          <w:sz w:val="24"/>
          <w:szCs w:val="24"/>
        </w:rPr>
      </w:pPr>
      <w:r w:rsidRPr="008E48AB">
        <w:rPr>
          <w:rFonts w:ascii="Calibri" w:hAnsi="Calibri"/>
          <w:b/>
          <w:bCs/>
          <w:color w:val="FF6600" w:themeColor="text1"/>
          <w:sz w:val="24"/>
          <w:szCs w:val="24"/>
        </w:rPr>
        <w:t>PARENTS ARE INVITED TO:</w:t>
      </w:r>
    </w:p>
    <w:p w14:paraId="3E3A4DD8"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Guide your child to set up a prepared environment at home.</w:t>
      </w:r>
    </w:p>
    <w:p w14:paraId="5DC93A99"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Establish a consistent routine and work schedule together.</w:t>
      </w:r>
    </w:p>
    <w:p w14:paraId="0BD9E557"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Follow along with the teachers’ suggested activities to maintain skills and concepts.</w:t>
      </w:r>
    </w:p>
    <w:p w14:paraId="413FE158"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Provide opportunities for your child to share and present work to you.</w:t>
      </w:r>
    </w:p>
    <w:p w14:paraId="4AB4C349" w14:textId="1B097BEB" w:rsidR="008E48AB" w:rsidRPr="008E48AB" w:rsidRDefault="008E48AB" w:rsidP="008E48AB">
      <w:pPr>
        <w:jc w:val="both"/>
        <w:rPr>
          <w:rFonts w:ascii="Calibri" w:hAnsi="Calibri"/>
          <w:b/>
          <w:bCs/>
          <w:color w:val="FF6600" w:themeColor="text1"/>
          <w:sz w:val="24"/>
          <w:szCs w:val="24"/>
        </w:rPr>
      </w:pPr>
      <w:r w:rsidRPr="008E48AB">
        <w:rPr>
          <w:rFonts w:ascii="Calibri" w:hAnsi="Calibri"/>
          <w:b/>
          <w:bCs/>
          <w:color w:val="FF6600" w:themeColor="text1"/>
          <w:sz w:val="24"/>
          <w:szCs w:val="24"/>
        </w:rPr>
        <w:t>LOWER ELEMENTARY TEACHERS WILL:</w:t>
      </w:r>
    </w:p>
    <w:p w14:paraId="13B4AAF4" w14:textId="77777777" w:rsidR="008E48AB" w:rsidRPr="008E48AB" w:rsidRDefault="008E48AB" w:rsidP="008E48AB">
      <w:pPr>
        <w:ind w:left="1440" w:hanging="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Prepare a variety of appropriate tasks and activities for children to complete at home in order to maintain and move their learning forward.</w:t>
      </w:r>
    </w:p>
    <w:p w14:paraId="150F078B"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Communicate in a consistent fashion with parents, replying to emails within 24 hours.</w:t>
      </w:r>
    </w:p>
    <w:p w14:paraId="7CA11C1C" w14:textId="77777777" w:rsidR="008E48AB" w:rsidRPr="008E48AB" w:rsidRDefault="008E48AB" w:rsidP="008E48AB">
      <w:pPr>
        <w:ind w:firstLine="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Share a daily “Morning Greeting” via email.</w:t>
      </w:r>
    </w:p>
    <w:p w14:paraId="4BC05C5A" w14:textId="1991947D" w:rsidR="008E48AB" w:rsidRPr="008E48AB" w:rsidRDefault="008E48AB" w:rsidP="008E48AB">
      <w:pPr>
        <w:jc w:val="both"/>
        <w:rPr>
          <w:rFonts w:ascii="Calibri" w:hAnsi="Calibri"/>
          <w:b/>
          <w:bCs/>
          <w:color w:val="FF6600" w:themeColor="text1"/>
          <w:sz w:val="24"/>
          <w:szCs w:val="24"/>
        </w:rPr>
      </w:pPr>
      <w:r w:rsidRPr="008E48AB">
        <w:rPr>
          <w:rFonts w:ascii="Calibri" w:hAnsi="Calibri"/>
          <w:b/>
          <w:bCs/>
          <w:color w:val="FF6600" w:themeColor="text1"/>
          <w:sz w:val="24"/>
          <w:szCs w:val="24"/>
        </w:rPr>
        <w:t>PROGRAM-SPECIFIC NEEDS AND CHARACTERISTICS</w:t>
      </w:r>
    </w:p>
    <w:p w14:paraId="2DA3BE0A" w14:textId="77777777" w:rsidR="008E48AB" w:rsidRPr="008E48AB" w:rsidRDefault="008E48AB" w:rsidP="008E48AB">
      <w:pPr>
        <w:ind w:left="1440" w:hanging="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Respect the stage of development—many Lower Elementary students are at a “concrete level” and require the Montessori materials to complete certain tasks. Teachers will guide you regarding what works makes sense for your child.</w:t>
      </w:r>
    </w:p>
    <w:p w14:paraId="764F7FF7" w14:textId="5CEC908A" w:rsidR="00D749F5" w:rsidRDefault="008E48AB" w:rsidP="008E48AB">
      <w:pPr>
        <w:ind w:left="1440" w:hanging="720"/>
        <w:jc w:val="both"/>
        <w:rPr>
          <w:rFonts w:ascii="Calibri" w:hAnsi="Calibri"/>
          <w:color w:val="8C8D86" w:themeColor="accent1"/>
          <w:sz w:val="24"/>
          <w:szCs w:val="24"/>
        </w:rPr>
      </w:pPr>
      <w:r w:rsidRPr="008E48AB">
        <w:rPr>
          <w:rFonts w:ascii="Calibri" w:hAnsi="Calibri"/>
          <w:color w:val="8C8D86" w:themeColor="accent1"/>
          <w:sz w:val="24"/>
          <w:szCs w:val="24"/>
        </w:rPr>
        <w:t>•</w:t>
      </w:r>
      <w:r w:rsidRPr="008E48AB">
        <w:rPr>
          <w:rFonts w:ascii="Calibri" w:hAnsi="Calibri"/>
          <w:color w:val="8C8D86" w:themeColor="accent1"/>
          <w:sz w:val="24"/>
          <w:szCs w:val="24"/>
        </w:rPr>
        <w:tab/>
        <w:t>Develop ideas that allow the opportunity for Lower Elementary students to build from their interests. Examples may include projects, journals, creative writing, geometry constructions, Practical Life at home.</w:t>
      </w:r>
    </w:p>
    <w:p w14:paraId="7A71ED40" w14:textId="77777777" w:rsidR="00D749F5" w:rsidRDefault="00D749F5">
      <w:pPr>
        <w:spacing w:after="200"/>
        <w:rPr>
          <w:rFonts w:ascii="Calibri" w:hAnsi="Calibri"/>
          <w:color w:val="8C8D86" w:themeColor="accent1"/>
          <w:sz w:val="24"/>
          <w:szCs w:val="24"/>
        </w:rPr>
      </w:pPr>
      <w:r>
        <w:rPr>
          <w:rFonts w:ascii="Calibri" w:hAnsi="Calibri"/>
          <w:color w:val="8C8D86" w:themeColor="accent1"/>
          <w:sz w:val="24"/>
          <w:szCs w:val="24"/>
        </w:rPr>
        <w:br w:type="page"/>
      </w:r>
    </w:p>
    <w:p w14:paraId="7FA79866" w14:textId="77CA01B0" w:rsidR="00D749F5" w:rsidRDefault="00A84F14" w:rsidP="00D749F5">
      <w:pPr>
        <w:spacing w:after="200"/>
        <w:rPr>
          <w:rFonts w:ascii="Calibri" w:hAnsi="Calibri"/>
          <w:color w:val="8C8D86" w:themeColor="accent1"/>
          <w:sz w:val="24"/>
          <w:szCs w:val="24"/>
        </w:rPr>
      </w:pPr>
      <w:r>
        <w:rPr>
          <w:noProof/>
          <w:sz w:val="20"/>
        </w:rPr>
        <w:lastRenderedPageBreak/>
        <w:drawing>
          <wp:anchor distT="0" distB="0" distL="114300" distR="114300" simplePos="0" relativeHeight="251678720" behindDoc="1" locked="0" layoutInCell="1" allowOverlap="1" wp14:anchorId="6063F98D" wp14:editId="31EC2AE3">
            <wp:simplePos x="0" y="0"/>
            <wp:positionH relativeFrom="column">
              <wp:posOffset>-801370</wp:posOffset>
            </wp:positionH>
            <wp:positionV relativeFrom="paragraph">
              <wp:posOffset>-836442</wp:posOffset>
            </wp:positionV>
            <wp:extent cx="9441656" cy="3687682"/>
            <wp:effectExtent l="0" t="0" r="7620" b="8255"/>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41656" cy="3687682"/>
                    </a:xfrm>
                    <a:prstGeom prst="rect">
                      <a:avLst/>
                    </a:prstGeom>
                  </pic:spPr>
                </pic:pic>
              </a:graphicData>
            </a:graphic>
            <wp14:sizeRelH relativeFrom="page">
              <wp14:pctWidth>0</wp14:pctWidth>
            </wp14:sizeRelH>
            <wp14:sizeRelV relativeFrom="page">
              <wp14:pctHeight>0</wp14:pctHeight>
            </wp14:sizeRelV>
          </wp:anchor>
        </w:drawing>
      </w:r>
    </w:p>
    <w:p w14:paraId="5B8E6D79" w14:textId="7834F88D" w:rsidR="00D749F5" w:rsidRDefault="00D749F5" w:rsidP="00D749F5">
      <w:pPr>
        <w:spacing w:after="200"/>
        <w:rPr>
          <w:rFonts w:ascii="Calibri" w:hAnsi="Calibri"/>
          <w:color w:val="8C8D86" w:themeColor="accent1"/>
          <w:sz w:val="24"/>
          <w:szCs w:val="24"/>
        </w:rPr>
      </w:pPr>
    </w:p>
    <w:p w14:paraId="020AB4DF" w14:textId="77777777" w:rsidR="00D749F5" w:rsidRDefault="00D749F5" w:rsidP="00D749F5">
      <w:pPr>
        <w:jc w:val="both"/>
        <w:rPr>
          <w:rFonts w:ascii="Calibri" w:hAnsi="Calibri"/>
          <w:color w:val="8C8D86" w:themeColor="accent1"/>
          <w:sz w:val="24"/>
          <w:szCs w:val="24"/>
        </w:rPr>
      </w:pPr>
    </w:p>
    <w:p w14:paraId="6FC9706D" w14:textId="77777777" w:rsidR="00D749F5" w:rsidRDefault="00D749F5" w:rsidP="00D749F5">
      <w:pPr>
        <w:rPr>
          <w:rFonts w:ascii="Calibri" w:eastAsia="Times New Roman" w:hAnsi="Calibri" w:cs="Times New Roman"/>
          <w:b/>
          <w:color w:val="897B61" w:themeColor="accent3"/>
          <w:sz w:val="52"/>
        </w:rPr>
      </w:pPr>
    </w:p>
    <w:p w14:paraId="1DEB0641" w14:textId="77777777" w:rsidR="00D749F5" w:rsidRDefault="00D749F5" w:rsidP="00D749F5">
      <w:pPr>
        <w:rPr>
          <w:rFonts w:ascii="Calibri" w:eastAsia="Times New Roman" w:hAnsi="Calibri" w:cs="Times New Roman"/>
          <w:b/>
          <w:color w:val="897B61" w:themeColor="accent3"/>
          <w:sz w:val="52"/>
        </w:rPr>
      </w:pPr>
    </w:p>
    <w:p w14:paraId="5C5BB15F" w14:textId="77777777" w:rsidR="00D749F5" w:rsidRDefault="00D749F5" w:rsidP="00D749F5">
      <w:pPr>
        <w:tabs>
          <w:tab w:val="left" w:pos="7520"/>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44B06779" w14:textId="77777777" w:rsidR="00D749F5" w:rsidRDefault="00D749F5" w:rsidP="00D749F5">
      <w:pPr>
        <w:tabs>
          <w:tab w:val="left" w:pos="9189"/>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3E7E5E41" w14:textId="77777777" w:rsidR="00D749F5" w:rsidRDefault="00D749F5" w:rsidP="00D749F5">
      <w:pPr>
        <w:tabs>
          <w:tab w:val="left" w:pos="8715"/>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10F2C087" w14:textId="7365CB68" w:rsidR="00D749F5" w:rsidRDefault="00D749F5" w:rsidP="00D749F5">
      <w:pPr>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Uppe</w:t>
      </w:r>
      <w:r w:rsidRPr="008E48AB">
        <w:rPr>
          <w:rFonts w:ascii="Calibri" w:eastAsia="Times New Roman" w:hAnsi="Calibri" w:cs="Times New Roman"/>
          <w:b/>
          <w:color w:val="897B61" w:themeColor="accent3"/>
          <w:sz w:val="52"/>
        </w:rPr>
        <w:t>r Elementary</w:t>
      </w:r>
    </w:p>
    <w:p w14:paraId="4BD0B782" w14:textId="77777777" w:rsidR="00D749F5" w:rsidRDefault="00D749F5" w:rsidP="00D749F5">
      <w:pPr>
        <w:rPr>
          <w:rFonts w:eastAsia="Times New Roman"/>
        </w:rPr>
      </w:pPr>
    </w:p>
    <w:p w14:paraId="211CE679" w14:textId="7248C658" w:rsidR="00D749F5" w:rsidRDefault="00D749F5" w:rsidP="00D749F5">
      <w:pPr>
        <w:jc w:val="both"/>
        <w:rPr>
          <w:rFonts w:ascii="Calibri" w:hAnsi="Calibri"/>
          <w:b/>
          <w:bCs/>
          <w:color w:val="FF6600" w:themeColor="text1"/>
          <w:sz w:val="24"/>
          <w:szCs w:val="24"/>
        </w:rPr>
      </w:pPr>
      <w:r w:rsidRPr="002C06FC">
        <w:rPr>
          <w:rFonts w:ascii="Calibri" w:hAnsi="Calibri"/>
          <w:b/>
          <w:bCs/>
          <w:color w:val="FF6600" w:themeColor="text1"/>
          <w:sz w:val="24"/>
          <w:szCs w:val="24"/>
        </w:rPr>
        <w:t xml:space="preserve">SUGGESTED DAILY SCHEDULE FOR </w:t>
      </w:r>
      <w:r>
        <w:rPr>
          <w:rFonts w:ascii="Calibri" w:hAnsi="Calibri"/>
          <w:b/>
          <w:bCs/>
          <w:color w:val="FF6600" w:themeColor="text1"/>
          <w:sz w:val="24"/>
          <w:szCs w:val="24"/>
        </w:rPr>
        <w:t>UPPE</w:t>
      </w:r>
      <w:r w:rsidRPr="008E48AB">
        <w:rPr>
          <w:rFonts w:ascii="Calibri" w:hAnsi="Calibri"/>
          <w:b/>
          <w:bCs/>
          <w:color w:val="FF6600" w:themeColor="text1"/>
          <w:sz w:val="24"/>
          <w:szCs w:val="24"/>
        </w:rPr>
        <w:t>R ELEMENTARY</w:t>
      </w:r>
    </w:p>
    <w:p w14:paraId="6CC2672D" w14:textId="77777777" w:rsidR="00D749F5" w:rsidRDefault="00D749F5" w:rsidP="00D749F5">
      <w:pPr>
        <w:jc w:val="both"/>
        <w:rPr>
          <w:rFonts w:ascii="Calibri" w:hAnsi="Calibri"/>
          <w:color w:val="8C8D86" w:themeColor="accent1"/>
          <w:sz w:val="24"/>
          <w:szCs w:val="24"/>
        </w:rPr>
      </w:pPr>
    </w:p>
    <w:tbl>
      <w:tblPr>
        <w:tblStyle w:val="ListTable2"/>
        <w:tblW w:w="0" w:type="auto"/>
        <w:tblLayout w:type="fixed"/>
        <w:tblLook w:val="01E0" w:firstRow="1" w:lastRow="1" w:firstColumn="1" w:lastColumn="1" w:noHBand="0" w:noVBand="0"/>
      </w:tblPr>
      <w:tblGrid>
        <w:gridCol w:w="2024"/>
        <w:gridCol w:w="7609"/>
      </w:tblGrid>
      <w:tr w:rsidR="00D749F5" w14:paraId="79D615A3" w14:textId="77777777" w:rsidTr="00F13EF2">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024" w:type="dxa"/>
          </w:tcPr>
          <w:p w14:paraId="78FD2487" w14:textId="77777777" w:rsidR="00D749F5" w:rsidRPr="007D0E5B" w:rsidRDefault="00D749F5" w:rsidP="00F13EF2">
            <w:pPr>
              <w:pStyle w:val="TableParagraph"/>
              <w:rPr>
                <w:rFonts w:ascii="Calibri" w:hAnsi="Calibri"/>
                <w:color w:val="8C8D86" w:themeColor="accent1"/>
                <w:sz w:val="24"/>
              </w:rPr>
            </w:pPr>
            <w:r>
              <w:rPr>
                <w:rFonts w:ascii="Calibri" w:hAnsi="Calibri"/>
                <w:color w:val="8C8D86" w:themeColor="accent1"/>
                <w:w w:val="105"/>
                <w:sz w:val="24"/>
              </w:rPr>
              <w:t xml:space="preserve">Early </w:t>
            </w:r>
            <w:r w:rsidRPr="007D0E5B">
              <w:rPr>
                <w:rFonts w:ascii="Calibri" w:hAnsi="Calibri"/>
                <w:color w:val="8C8D86" w:themeColor="accent1"/>
                <w:w w:val="105"/>
                <w:sz w:val="24"/>
              </w:rPr>
              <w:t>Morning</w:t>
            </w:r>
          </w:p>
        </w:tc>
        <w:tc>
          <w:tcPr>
            <w:cnfStyle w:val="000100000000" w:firstRow="0" w:lastRow="0" w:firstColumn="0" w:lastColumn="1" w:oddVBand="0" w:evenVBand="0" w:oddHBand="0" w:evenHBand="0" w:firstRowFirstColumn="0" w:firstRowLastColumn="0" w:lastRowFirstColumn="0" w:lastRowLastColumn="0"/>
            <w:tcW w:w="7609" w:type="dxa"/>
          </w:tcPr>
          <w:p w14:paraId="226F4090" w14:textId="77777777" w:rsidR="00D749F5" w:rsidRPr="008E48AB" w:rsidRDefault="00D749F5" w:rsidP="00F13EF2">
            <w:pPr>
              <w:pStyle w:val="TableParagraph"/>
              <w:spacing w:line="249" w:lineRule="auto"/>
              <w:ind w:right="1533"/>
              <w:rPr>
                <w:rFonts w:ascii="Calibri" w:hAnsi="Calibri"/>
                <w:color w:val="8C8D86" w:themeColor="accent1"/>
                <w:sz w:val="24"/>
              </w:rPr>
            </w:pPr>
            <w:r w:rsidRPr="008E48AB">
              <w:rPr>
                <w:rFonts w:ascii="Calibri" w:hAnsi="Calibri"/>
                <w:color w:val="8C8D86" w:themeColor="accent1"/>
                <w:sz w:val="24"/>
              </w:rPr>
              <w:t>Make breakfast and clean up.</w:t>
            </w:r>
          </w:p>
          <w:p w14:paraId="210C8EFC" w14:textId="77777777" w:rsidR="00D749F5" w:rsidRPr="007D0E5B" w:rsidRDefault="00D749F5" w:rsidP="00F13EF2">
            <w:pPr>
              <w:pStyle w:val="TableParagraph"/>
              <w:spacing w:before="2" w:line="249" w:lineRule="auto"/>
              <w:rPr>
                <w:rFonts w:ascii="Calibri" w:hAnsi="Calibri"/>
                <w:color w:val="8C8D86" w:themeColor="accent1"/>
                <w:sz w:val="24"/>
              </w:rPr>
            </w:pPr>
            <w:r w:rsidRPr="008E48AB">
              <w:rPr>
                <w:rFonts w:ascii="Calibri" w:hAnsi="Calibri"/>
                <w:color w:val="8C8D86" w:themeColor="accent1"/>
                <w:sz w:val="24"/>
              </w:rPr>
              <w:t>Complete chores (i.e. pet care, care of self, make bed, laundry, etc.)</w:t>
            </w:r>
          </w:p>
        </w:tc>
      </w:tr>
      <w:tr w:rsidR="00D749F5" w14:paraId="70C513E7" w14:textId="77777777" w:rsidTr="00F13EF2">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024" w:type="dxa"/>
          </w:tcPr>
          <w:p w14:paraId="250901FB" w14:textId="77777777" w:rsidR="00D749F5" w:rsidRPr="007D0E5B" w:rsidRDefault="00D749F5" w:rsidP="00F13EF2">
            <w:pPr>
              <w:pStyle w:val="TableParagraph"/>
              <w:rPr>
                <w:rFonts w:ascii="Calibri" w:hAnsi="Calibri"/>
                <w:color w:val="8C8D86" w:themeColor="accent1"/>
                <w:sz w:val="24"/>
              </w:rPr>
            </w:pPr>
            <w:r w:rsidRPr="007D0E5B">
              <w:rPr>
                <w:rFonts w:ascii="Calibri" w:hAnsi="Calibri"/>
                <w:color w:val="8C8D86" w:themeColor="accent1"/>
                <w:w w:val="105"/>
                <w:sz w:val="24"/>
              </w:rPr>
              <w:t>Mid-Morning</w:t>
            </w:r>
          </w:p>
        </w:tc>
        <w:tc>
          <w:tcPr>
            <w:cnfStyle w:val="000100000000" w:firstRow="0" w:lastRow="0" w:firstColumn="0" w:lastColumn="1" w:oddVBand="0" w:evenVBand="0" w:oddHBand="0" w:evenHBand="0" w:firstRowFirstColumn="0" w:firstRowLastColumn="0" w:lastRowFirstColumn="0" w:lastRowLastColumn="0"/>
            <w:tcW w:w="7609" w:type="dxa"/>
          </w:tcPr>
          <w:p w14:paraId="659DC616" w14:textId="77777777" w:rsidR="00D749F5" w:rsidRPr="007D0E5B" w:rsidRDefault="00D749F5" w:rsidP="00F13EF2">
            <w:pPr>
              <w:pStyle w:val="TableParagraph"/>
              <w:rPr>
                <w:rFonts w:ascii="Calibri" w:hAnsi="Calibri"/>
                <w:color w:val="8C8D86" w:themeColor="accent1"/>
                <w:sz w:val="24"/>
              </w:rPr>
            </w:pPr>
            <w:r w:rsidRPr="008E48AB">
              <w:rPr>
                <w:rFonts w:ascii="Calibri" w:hAnsi="Calibri"/>
                <w:color w:val="8C8D86" w:themeColor="accent1"/>
                <w:sz w:val="24"/>
              </w:rPr>
              <w:t>Uninterrupted work cycle. Children should engage in activities to practice skills for math, language, geometry, and geography. Teachers will send specific instruction. Make sure to make time for snack and movement.</w:t>
            </w:r>
          </w:p>
        </w:tc>
      </w:tr>
      <w:tr w:rsidR="00D749F5" w14:paraId="4E3B73DA" w14:textId="77777777" w:rsidTr="00F13EF2">
        <w:trPr>
          <w:trHeight w:val="841"/>
        </w:trPr>
        <w:tc>
          <w:tcPr>
            <w:cnfStyle w:val="001000000000" w:firstRow="0" w:lastRow="0" w:firstColumn="1" w:lastColumn="0" w:oddVBand="0" w:evenVBand="0" w:oddHBand="0" w:evenHBand="0" w:firstRowFirstColumn="0" w:firstRowLastColumn="0" w:lastRowFirstColumn="0" w:lastRowLastColumn="0"/>
            <w:tcW w:w="2024" w:type="dxa"/>
          </w:tcPr>
          <w:p w14:paraId="539983EC" w14:textId="77777777" w:rsidR="00D749F5" w:rsidRPr="007D0E5B" w:rsidRDefault="00D749F5" w:rsidP="00F13EF2">
            <w:pPr>
              <w:pStyle w:val="TableParagraph"/>
              <w:rPr>
                <w:rFonts w:ascii="Calibri" w:hAnsi="Calibri"/>
                <w:color w:val="8C8D86" w:themeColor="accent1"/>
                <w:sz w:val="24"/>
              </w:rPr>
            </w:pPr>
            <w:r>
              <w:rPr>
                <w:rFonts w:ascii="Calibri" w:hAnsi="Calibri"/>
                <w:color w:val="8C8D86" w:themeColor="accent1"/>
                <w:sz w:val="24"/>
              </w:rPr>
              <w:t>Lunch</w:t>
            </w:r>
          </w:p>
        </w:tc>
        <w:tc>
          <w:tcPr>
            <w:cnfStyle w:val="000100000000" w:firstRow="0" w:lastRow="0" w:firstColumn="0" w:lastColumn="1" w:oddVBand="0" w:evenVBand="0" w:oddHBand="0" w:evenHBand="0" w:firstRowFirstColumn="0" w:firstRowLastColumn="0" w:lastRowFirstColumn="0" w:lastRowLastColumn="0"/>
            <w:tcW w:w="7609" w:type="dxa"/>
          </w:tcPr>
          <w:p w14:paraId="4366CA14" w14:textId="77777777" w:rsidR="00D749F5" w:rsidRDefault="00D749F5" w:rsidP="00F13EF2">
            <w:pPr>
              <w:pStyle w:val="TableParagraph"/>
              <w:spacing w:before="12"/>
              <w:rPr>
                <w:rFonts w:ascii="Calibri" w:hAnsi="Calibri"/>
                <w:b w:val="0"/>
                <w:bCs w:val="0"/>
                <w:color w:val="8C8D86" w:themeColor="accent1"/>
                <w:w w:val="105"/>
                <w:sz w:val="24"/>
              </w:rPr>
            </w:pPr>
          </w:p>
          <w:p w14:paraId="596336D5" w14:textId="77777777" w:rsidR="00D749F5" w:rsidRPr="007D0E5B" w:rsidRDefault="00D749F5" w:rsidP="00F13EF2">
            <w:pPr>
              <w:pStyle w:val="TableParagraph"/>
              <w:spacing w:before="12"/>
              <w:rPr>
                <w:rFonts w:ascii="Calibri" w:hAnsi="Calibri"/>
                <w:color w:val="8C8D86" w:themeColor="accent1"/>
                <w:sz w:val="24"/>
              </w:rPr>
            </w:pPr>
            <w:r w:rsidRPr="008E48AB">
              <w:rPr>
                <w:rFonts w:ascii="Calibri" w:hAnsi="Calibri"/>
                <w:color w:val="8C8D86" w:themeColor="accent1"/>
                <w:w w:val="105"/>
                <w:sz w:val="24"/>
              </w:rPr>
              <w:t>Make lunch and clean up.</w:t>
            </w:r>
          </w:p>
        </w:tc>
      </w:tr>
      <w:tr w:rsidR="00D749F5" w14:paraId="062F78B6" w14:textId="77777777" w:rsidTr="00F13EF2">
        <w:trPr>
          <w:cnfStyle w:val="010000000000" w:firstRow="0" w:lastRow="1"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024" w:type="dxa"/>
            <w:shd w:val="clear" w:color="auto" w:fill="FFE0CC" w:themeFill="text1" w:themeFillTint="33"/>
          </w:tcPr>
          <w:p w14:paraId="59D8504E" w14:textId="77777777" w:rsidR="00D749F5" w:rsidRPr="007D0E5B" w:rsidRDefault="00D749F5" w:rsidP="00F13EF2">
            <w:pPr>
              <w:pStyle w:val="TableParagraph"/>
              <w:rPr>
                <w:rFonts w:ascii="Calibri" w:hAnsi="Calibri"/>
                <w:color w:val="8C8D86" w:themeColor="accent1"/>
                <w:sz w:val="24"/>
              </w:rPr>
            </w:pPr>
            <w:r>
              <w:rPr>
                <w:rFonts w:ascii="Calibri" w:hAnsi="Calibri"/>
                <w:color w:val="8C8D86" w:themeColor="accent1"/>
                <w:sz w:val="24"/>
              </w:rPr>
              <w:t>Afternoon</w:t>
            </w:r>
          </w:p>
        </w:tc>
        <w:tc>
          <w:tcPr>
            <w:cnfStyle w:val="000100000000" w:firstRow="0" w:lastRow="0" w:firstColumn="0" w:lastColumn="1" w:oddVBand="0" w:evenVBand="0" w:oddHBand="0" w:evenHBand="0" w:firstRowFirstColumn="0" w:firstRowLastColumn="0" w:lastRowFirstColumn="0" w:lastRowLastColumn="0"/>
            <w:tcW w:w="7609" w:type="dxa"/>
            <w:shd w:val="clear" w:color="auto" w:fill="FFE0CC" w:themeFill="text1" w:themeFillTint="33"/>
          </w:tcPr>
          <w:p w14:paraId="5A8D9F92" w14:textId="77777777" w:rsidR="00D749F5" w:rsidRPr="007D0E5B" w:rsidRDefault="00D749F5" w:rsidP="00F13EF2">
            <w:pPr>
              <w:pStyle w:val="TableParagraph"/>
              <w:rPr>
                <w:rFonts w:ascii="Calibri" w:hAnsi="Calibri"/>
                <w:color w:val="8C8D86" w:themeColor="accent1"/>
                <w:sz w:val="24"/>
              </w:rPr>
            </w:pPr>
            <w:r w:rsidRPr="008E48AB">
              <w:rPr>
                <w:rFonts w:ascii="Calibri" w:hAnsi="Calibri"/>
                <w:color w:val="8C8D86" w:themeColor="accent1"/>
                <w:sz w:val="24"/>
              </w:rPr>
              <w:t>Afternoon uninterrupted work cycle. Children should engage in activities for biology and research. Make time for at least 30 minutes of silent reading.</w:t>
            </w:r>
          </w:p>
        </w:tc>
      </w:tr>
    </w:tbl>
    <w:p w14:paraId="66369B55" w14:textId="77777777" w:rsidR="00D749F5" w:rsidRDefault="00D749F5" w:rsidP="00D749F5">
      <w:pPr>
        <w:jc w:val="both"/>
        <w:rPr>
          <w:rFonts w:ascii="Calibri" w:hAnsi="Calibri"/>
          <w:color w:val="8C8D86" w:themeColor="accent1"/>
          <w:sz w:val="24"/>
          <w:szCs w:val="24"/>
        </w:rPr>
      </w:pPr>
    </w:p>
    <w:p w14:paraId="43883F2E" w14:textId="56E5F67C" w:rsidR="00D749F5" w:rsidRDefault="00D749F5" w:rsidP="008E48AB">
      <w:pPr>
        <w:ind w:left="1440" w:hanging="720"/>
        <w:jc w:val="both"/>
        <w:rPr>
          <w:rFonts w:ascii="Calibri" w:hAnsi="Calibri"/>
          <w:color w:val="8C8D86" w:themeColor="accent1"/>
          <w:sz w:val="24"/>
          <w:szCs w:val="24"/>
        </w:rPr>
      </w:pPr>
    </w:p>
    <w:p w14:paraId="4F2DE3E3" w14:textId="77777777" w:rsidR="00D749F5" w:rsidRDefault="00D749F5">
      <w:pPr>
        <w:spacing w:after="200"/>
        <w:rPr>
          <w:rFonts w:ascii="Calibri" w:hAnsi="Calibri"/>
          <w:color w:val="8C8D86" w:themeColor="accent1"/>
          <w:sz w:val="24"/>
          <w:szCs w:val="24"/>
        </w:rPr>
      </w:pPr>
      <w:r>
        <w:rPr>
          <w:rFonts w:ascii="Calibri" w:hAnsi="Calibri"/>
          <w:color w:val="8C8D86" w:themeColor="accent1"/>
          <w:sz w:val="24"/>
          <w:szCs w:val="24"/>
        </w:rPr>
        <w:br w:type="page"/>
      </w:r>
    </w:p>
    <w:p w14:paraId="15B180A5" w14:textId="2900F3B5" w:rsidR="00D749F5" w:rsidRDefault="00D749F5" w:rsidP="00D749F5">
      <w:pPr>
        <w:jc w:val="both"/>
        <w:rPr>
          <w:rFonts w:ascii="Calibri" w:hAnsi="Calibri"/>
          <w:color w:val="8C8D86" w:themeColor="accent1"/>
          <w:sz w:val="24"/>
          <w:szCs w:val="24"/>
        </w:rPr>
      </w:pPr>
      <w:r>
        <w:rPr>
          <w:rFonts w:ascii="Calibri" w:eastAsia="Times New Roman" w:hAnsi="Calibri" w:cs="Times New Roman"/>
          <w:b/>
          <w:color w:val="897B61" w:themeColor="accent3"/>
          <w:sz w:val="52"/>
        </w:rPr>
        <w:lastRenderedPageBreak/>
        <w:t>Uppe</w:t>
      </w:r>
      <w:r w:rsidRPr="008E48AB">
        <w:rPr>
          <w:rFonts w:ascii="Calibri" w:eastAsia="Times New Roman" w:hAnsi="Calibri" w:cs="Times New Roman"/>
          <w:b/>
          <w:color w:val="897B61" w:themeColor="accent3"/>
          <w:sz w:val="52"/>
        </w:rPr>
        <w:t>r Elementary Program</w:t>
      </w:r>
      <w:r w:rsidRPr="008E48AB">
        <w:rPr>
          <w:rFonts w:ascii="Calibri" w:eastAsia="Times New Roman" w:hAnsi="Calibri" w:cs="Times New Roman"/>
          <w:bCs/>
          <w:color w:val="897B61" w:themeColor="accent3"/>
          <w:sz w:val="52"/>
        </w:rPr>
        <w:t xml:space="preserve"> Expectations</w:t>
      </w:r>
    </w:p>
    <w:p w14:paraId="55A0E58C" w14:textId="77777777" w:rsidR="00D749F5" w:rsidRDefault="00D749F5" w:rsidP="00D749F5">
      <w:pPr>
        <w:ind w:firstLine="720"/>
        <w:jc w:val="both"/>
        <w:rPr>
          <w:rFonts w:ascii="Calibri" w:hAnsi="Calibri"/>
          <w:color w:val="8C8D86" w:themeColor="accent1"/>
          <w:sz w:val="24"/>
          <w:szCs w:val="24"/>
        </w:rPr>
      </w:pPr>
    </w:p>
    <w:p w14:paraId="254C0B8B" w14:textId="6762224A" w:rsidR="00D749F5" w:rsidRPr="00D749F5" w:rsidRDefault="00D749F5" w:rsidP="00D749F5">
      <w:pPr>
        <w:jc w:val="both"/>
        <w:rPr>
          <w:rFonts w:ascii="Calibri" w:hAnsi="Calibri"/>
          <w:b/>
          <w:bCs/>
          <w:color w:val="FF6600" w:themeColor="text1"/>
          <w:sz w:val="24"/>
          <w:szCs w:val="24"/>
        </w:rPr>
      </w:pPr>
      <w:r w:rsidRPr="00D749F5">
        <w:rPr>
          <w:rFonts w:ascii="Calibri" w:hAnsi="Calibri"/>
          <w:b/>
          <w:bCs/>
          <w:color w:val="FF6600" w:themeColor="text1"/>
          <w:sz w:val="24"/>
          <w:szCs w:val="24"/>
        </w:rPr>
        <w:t>STUDENTS ARE EXPECTED TO:</w:t>
      </w:r>
    </w:p>
    <w:p w14:paraId="716392CF"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Plan and organize work as independently as possible.</w:t>
      </w:r>
    </w:p>
    <w:p w14:paraId="1403FBB3"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Follow teachers’ guidelines and academic expectations.</w:t>
      </w:r>
    </w:p>
    <w:p w14:paraId="77DBB619"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Be own advocate when assistance or further clarification is required.</w:t>
      </w:r>
    </w:p>
    <w:p w14:paraId="6CFB8BD5" w14:textId="77777777" w:rsidR="00D749F5" w:rsidRPr="008E48AB" w:rsidRDefault="00D749F5" w:rsidP="00D749F5">
      <w:pPr>
        <w:jc w:val="both"/>
        <w:rPr>
          <w:rFonts w:ascii="Calibri" w:hAnsi="Calibri"/>
          <w:b/>
          <w:bCs/>
          <w:color w:val="FF6600" w:themeColor="text1"/>
          <w:sz w:val="24"/>
          <w:szCs w:val="24"/>
        </w:rPr>
      </w:pPr>
      <w:r w:rsidRPr="008E48AB">
        <w:rPr>
          <w:rFonts w:ascii="Calibri" w:hAnsi="Calibri"/>
          <w:b/>
          <w:bCs/>
          <w:color w:val="FF6600" w:themeColor="text1"/>
          <w:sz w:val="24"/>
          <w:szCs w:val="24"/>
        </w:rPr>
        <w:t>PARENTS ARE INVITED TO:</w:t>
      </w:r>
    </w:p>
    <w:p w14:paraId="08C89B70"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Guide your child to set up a prepared environment at home.</w:t>
      </w:r>
    </w:p>
    <w:p w14:paraId="12FFD07C"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Establish a consistent routine and work schedule.</w:t>
      </w:r>
    </w:p>
    <w:p w14:paraId="7AEDF2BF"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Follow along with the teacher’s suggested activities to maintain skills and concepts.</w:t>
      </w:r>
    </w:p>
    <w:p w14:paraId="15867117"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Meet and review your child’s assignments; provide opportunities at home for work presentations.</w:t>
      </w:r>
    </w:p>
    <w:p w14:paraId="20649417" w14:textId="1DBF3D57" w:rsidR="00D749F5" w:rsidRPr="008E48AB" w:rsidRDefault="00D749F5" w:rsidP="00D749F5">
      <w:pPr>
        <w:jc w:val="both"/>
        <w:rPr>
          <w:rFonts w:ascii="Calibri" w:hAnsi="Calibri"/>
          <w:b/>
          <w:bCs/>
          <w:color w:val="FF6600" w:themeColor="text1"/>
          <w:sz w:val="24"/>
          <w:szCs w:val="24"/>
        </w:rPr>
      </w:pPr>
      <w:r>
        <w:rPr>
          <w:rFonts w:ascii="Calibri" w:hAnsi="Calibri"/>
          <w:b/>
          <w:bCs/>
          <w:color w:val="FF6600" w:themeColor="text1"/>
          <w:sz w:val="24"/>
          <w:szCs w:val="24"/>
        </w:rPr>
        <w:t>UPPE</w:t>
      </w:r>
      <w:r w:rsidRPr="008E48AB">
        <w:rPr>
          <w:rFonts w:ascii="Calibri" w:hAnsi="Calibri"/>
          <w:b/>
          <w:bCs/>
          <w:color w:val="FF6600" w:themeColor="text1"/>
          <w:sz w:val="24"/>
          <w:szCs w:val="24"/>
        </w:rPr>
        <w:t>R ELEMENTARY TEACHERS WILL:</w:t>
      </w:r>
    </w:p>
    <w:p w14:paraId="4EC2CD2F"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Prepare a variety of appropriate tasks and activities for children to complete at home in order to maintain and move their learning forward.</w:t>
      </w:r>
    </w:p>
    <w:p w14:paraId="2246713F"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Communicate in a consistent fashion with parents, replying to emails within 24 hours.</w:t>
      </w:r>
    </w:p>
    <w:p w14:paraId="03734A51"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Share a daily “Morning Greeting” via email.</w:t>
      </w:r>
    </w:p>
    <w:p w14:paraId="5614695E" w14:textId="77777777" w:rsidR="00D749F5" w:rsidRPr="008E48AB" w:rsidRDefault="00D749F5" w:rsidP="00D749F5">
      <w:pPr>
        <w:jc w:val="both"/>
        <w:rPr>
          <w:rFonts w:ascii="Calibri" w:hAnsi="Calibri"/>
          <w:b/>
          <w:bCs/>
          <w:color w:val="FF6600" w:themeColor="text1"/>
          <w:sz w:val="24"/>
          <w:szCs w:val="24"/>
        </w:rPr>
      </w:pPr>
      <w:r w:rsidRPr="008E48AB">
        <w:rPr>
          <w:rFonts w:ascii="Calibri" w:hAnsi="Calibri"/>
          <w:b/>
          <w:bCs/>
          <w:color w:val="FF6600" w:themeColor="text1"/>
          <w:sz w:val="24"/>
          <w:szCs w:val="24"/>
        </w:rPr>
        <w:t>PROGRAM-SPECIFIC NEEDS AND CHARACTERISTICS</w:t>
      </w:r>
    </w:p>
    <w:p w14:paraId="3BE92E17" w14:textId="70C4CDCE"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Respect the stage of development - some students may still be at a “concrete level” and require</w:t>
      </w:r>
      <w:r>
        <w:rPr>
          <w:rFonts w:ascii="Calibri" w:hAnsi="Calibri"/>
          <w:color w:val="8C8D86" w:themeColor="accent1"/>
          <w:sz w:val="24"/>
          <w:szCs w:val="24"/>
        </w:rPr>
        <w:t xml:space="preserve"> </w:t>
      </w:r>
      <w:r w:rsidRPr="00D749F5">
        <w:rPr>
          <w:rFonts w:ascii="Calibri" w:hAnsi="Calibri"/>
          <w:color w:val="8C8D86" w:themeColor="accent1"/>
          <w:sz w:val="24"/>
          <w:szCs w:val="24"/>
        </w:rPr>
        <w:t>the Montessori materials to complete certain tasks. Avoid “teaching” shortcuts for subjects such as Mathematics.</w:t>
      </w:r>
    </w:p>
    <w:p w14:paraId="7B99EC3D" w14:textId="77777777" w:rsidR="00D749F5" w:rsidRPr="00D749F5"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Develop ideas that allow the opportunity for Upper Elementary students to build from their interests. Examples may include projects, journals, creative writing, geometry constructions, Practical Life at home.</w:t>
      </w:r>
    </w:p>
    <w:p w14:paraId="04AF5F41" w14:textId="4487A741" w:rsidR="00A84F14" w:rsidRDefault="00D749F5" w:rsidP="00D749F5">
      <w:pPr>
        <w:ind w:left="1440" w:hanging="720"/>
        <w:jc w:val="both"/>
        <w:rPr>
          <w:rFonts w:ascii="Calibri" w:hAnsi="Calibri"/>
          <w:color w:val="8C8D86" w:themeColor="accent1"/>
          <w:sz w:val="24"/>
          <w:szCs w:val="24"/>
        </w:rPr>
      </w:pPr>
      <w:r w:rsidRPr="00D749F5">
        <w:rPr>
          <w:rFonts w:ascii="Calibri" w:hAnsi="Calibri"/>
          <w:color w:val="8C8D86" w:themeColor="accent1"/>
          <w:sz w:val="24"/>
          <w:szCs w:val="24"/>
        </w:rPr>
        <w:t>•</w:t>
      </w:r>
      <w:r w:rsidRPr="00D749F5">
        <w:rPr>
          <w:rFonts w:ascii="Calibri" w:hAnsi="Calibri"/>
          <w:color w:val="8C8D86" w:themeColor="accent1"/>
          <w:sz w:val="24"/>
          <w:szCs w:val="24"/>
        </w:rPr>
        <w:tab/>
        <w:t>Upper Elementary students are extremely social. At this time, not being able to be directly with their friends can feel challenging. We strongly encourage parent monitoring of texts, emails, and</w:t>
      </w:r>
      <w:r>
        <w:rPr>
          <w:rFonts w:ascii="Calibri" w:hAnsi="Calibri"/>
          <w:color w:val="8C8D86" w:themeColor="accent1"/>
          <w:sz w:val="24"/>
          <w:szCs w:val="24"/>
        </w:rPr>
        <w:t xml:space="preserve"> </w:t>
      </w:r>
      <w:r w:rsidRPr="00D749F5">
        <w:rPr>
          <w:rFonts w:ascii="Calibri" w:hAnsi="Calibri"/>
          <w:color w:val="8C8D86" w:themeColor="accent1"/>
          <w:sz w:val="24"/>
          <w:szCs w:val="24"/>
        </w:rPr>
        <w:t>group chats to ensure that the students are using grace and courtesy towards themselves and others.</w:t>
      </w:r>
    </w:p>
    <w:p w14:paraId="23285244" w14:textId="77777777" w:rsidR="00A84F14" w:rsidRDefault="00A84F14">
      <w:pPr>
        <w:spacing w:after="200"/>
        <w:rPr>
          <w:rFonts w:ascii="Calibri" w:hAnsi="Calibri"/>
          <w:color w:val="8C8D86" w:themeColor="accent1"/>
          <w:sz w:val="24"/>
          <w:szCs w:val="24"/>
        </w:rPr>
      </w:pPr>
      <w:r>
        <w:rPr>
          <w:rFonts w:ascii="Calibri" w:hAnsi="Calibri"/>
          <w:color w:val="8C8D86" w:themeColor="accent1"/>
          <w:sz w:val="24"/>
          <w:szCs w:val="24"/>
        </w:rPr>
        <w:br w:type="page"/>
      </w:r>
    </w:p>
    <w:p w14:paraId="6615A4E1" w14:textId="496A68F2" w:rsidR="00A84F14" w:rsidRDefault="00A84F14" w:rsidP="00A84F14">
      <w:pPr>
        <w:jc w:val="both"/>
        <w:rPr>
          <w:rFonts w:ascii="Calibri" w:eastAsia="Times New Roman" w:hAnsi="Calibri" w:cs="Times New Roman"/>
          <w:b/>
          <w:color w:val="897B61" w:themeColor="accent3"/>
          <w:sz w:val="52"/>
        </w:rPr>
      </w:pPr>
      <w:r w:rsidRPr="00A84F14">
        <w:rPr>
          <w:rFonts w:ascii="Calibri" w:eastAsia="Times New Roman" w:hAnsi="Calibri" w:cs="Times New Roman"/>
          <w:b/>
          <w:color w:val="897B61" w:themeColor="accent3"/>
          <w:sz w:val="52"/>
        </w:rPr>
        <w:lastRenderedPageBreak/>
        <w:t>Activities for Elementary at Home</w:t>
      </w:r>
    </w:p>
    <w:p w14:paraId="7511A620" w14:textId="0D69FF5D" w:rsidR="00A84F14" w:rsidRPr="00A84F14" w:rsidRDefault="00A84F14" w:rsidP="00A84F14">
      <w:pPr>
        <w:jc w:val="both"/>
        <w:rPr>
          <w:rFonts w:ascii="Calibri" w:hAnsi="Calibri"/>
          <w:b/>
          <w:bCs/>
          <w:color w:val="FF6600" w:themeColor="text1"/>
          <w:sz w:val="24"/>
          <w:szCs w:val="24"/>
        </w:rPr>
      </w:pPr>
      <w:r w:rsidRPr="00A84F14">
        <w:rPr>
          <w:rFonts w:ascii="Calibri" w:hAnsi="Calibri"/>
          <w:b/>
          <w:bCs/>
          <w:color w:val="FF6600" w:themeColor="text1"/>
          <w:sz w:val="24"/>
          <w:szCs w:val="24"/>
        </w:rPr>
        <w:t>MATH FACTS (LIMIT TO 10 MINUTES AT A TIME)</w:t>
      </w:r>
    </w:p>
    <w:p w14:paraId="411F2272"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Create flashcards of multiplication math facts 0-9.</w:t>
      </w:r>
    </w:p>
    <w:p w14:paraId="62793CF7"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List all the factors of 18, 24, 36, and 54.</w:t>
      </w:r>
    </w:p>
    <w:p w14:paraId="6024A97E"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Dice Rolling</w:t>
      </w:r>
    </w:p>
    <w:p w14:paraId="798737D6"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Jump rope while skip counting.</w:t>
      </w:r>
    </w:p>
    <w:p w14:paraId="5376109D" w14:textId="71A91310" w:rsidR="00A84F14" w:rsidRPr="00A84F14" w:rsidRDefault="00A84F14" w:rsidP="00A84F14">
      <w:pPr>
        <w:jc w:val="both"/>
        <w:rPr>
          <w:rFonts w:ascii="Calibri" w:hAnsi="Calibri"/>
          <w:b/>
          <w:bCs/>
          <w:color w:val="FF6600" w:themeColor="text1"/>
          <w:sz w:val="24"/>
          <w:szCs w:val="24"/>
        </w:rPr>
      </w:pPr>
      <w:r w:rsidRPr="00A84F14">
        <w:rPr>
          <w:rFonts w:ascii="Calibri" w:hAnsi="Calibri"/>
          <w:b/>
          <w:bCs/>
          <w:color w:val="FF6600" w:themeColor="text1"/>
          <w:sz w:val="24"/>
          <w:szCs w:val="24"/>
        </w:rPr>
        <w:t>FRACTIONS</w:t>
      </w:r>
    </w:p>
    <w:p w14:paraId="73684B3F"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Follow a recipe.</w:t>
      </w:r>
    </w:p>
    <w:p w14:paraId="031BA587"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Construct something using measurements less than one inch.</w:t>
      </w:r>
    </w:p>
    <w:p w14:paraId="56A9E669"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Order fractions on a number line from least to greatest.</w:t>
      </w:r>
    </w:p>
    <w:p w14:paraId="4EF93718"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Divide figures into fractional amounts and label them.</w:t>
      </w:r>
    </w:p>
    <w:p w14:paraId="49C3623E" w14:textId="73BC04CA" w:rsidR="00A84F14" w:rsidRPr="00A84F14" w:rsidRDefault="00A84F14" w:rsidP="00A84F14">
      <w:pPr>
        <w:jc w:val="both"/>
        <w:rPr>
          <w:rFonts w:ascii="Calibri" w:hAnsi="Calibri"/>
          <w:b/>
          <w:bCs/>
          <w:color w:val="FF6600" w:themeColor="text1"/>
          <w:sz w:val="24"/>
          <w:szCs w:val="24"/>
        </w:rPr>
      </w:pPr>
      <w:r w:rsidRPr="00A84F14">
        <w:rPr>
          <w:rFonts w:ascii="Calibri" w:hAnsi="Calibri"/>
          <w:b/>
          <w:bCs/>
          <w:color w:val="FF6600" w:themeColor="text1"/>
          <w:sz w:val="24"/>
          <w:szCs w:val="24"/>
        </w:rPr>
        <w:t>DECIMALS</w:t>
      </w:r>
    </w:p>
    <w:p w14:paraId="679CCC26"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Have your own “Showcase” and price household items, then add them together.</w:t>
      </w:r>
    </w:p>
    <w:p w14:paraId="0550AFAA"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Look for advertisements in the mail and add prices together.</w:t>
      </w:r>
    </w:p>
    <w:p w14:paraId="036FC8C8"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Create a shopping list and add items together.</w:t>
      </w:r>
    </w:p>
    <w:p w14:paraId="727640B9" w14:textId="0B51336C" w:rsidR="00A84F14" w:rsidRPr="00A84F14" w:rsidRDefault="00A84F14" w:rsidP="00A84F14">
      <w:pPr>
        <w:jc w:val="both"/>
        <w:rPr>
          <w:rFonts w:ascii="Calibri" w:hAnsi="Calibri"/>
          <w:b/>
          <w:bCs/>
          <w:color w:val="FF6600" w:themeColor="text1"/>
          <w:sz w:val="24"/>
          <w:szCs w:val="24"/>
        </w:rPr>
      </w:pPr>
      <w:r w:rsidRPr="00A84F14">
        <w:rPr>
          <w:rFonts w:ascii="Calibri" w:hAnsi="Calibri"/>
          <w:b/>
          <w:bCs/>
          <w:color w:val="FF6600" w:themeColor="text1"/>
          <w:sz w:val="24"/>
          <w:szCs w:val="24"/>
        </w:rPr>
        <w:t>LANGUAGE</w:t>
      </w:r>
    </w:p>
    <w:p w14:paraId="3D9DEF85"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Make a poem book.</w:t>
      </w:r>
    </w:p>
    <w:p w14:paraId="6EFA93F6"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Try to write a poem in an author’s style.</w:t>
      </w:r>
    </w:p>
    <w:p w14:paraId="1E0B2B9F"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Memorize a poem.</w:t>
      </w:r>
    </w:p>
    <w:p w14:paraId="2D9531ED"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Go on a word hunt in a novel: make a list of adjectives on a page and write an antonym and synonym for each one.</w:t>
      </w:r>
    </w:p>
    <w:p w14:paraId="4FA92FA8"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Find sentences in your current book, identify the subject and predicate.</w:t>
      </w:r>
    </w:p>
    <w:p w14:paraId="289622B7" w14:textId="1FBCE6C0" w:rsidR="00A84F14" w:rsidRPr="00A84F14" w:rsidRDefault="00A84F14" w:rsidP="00A84F14">
      <w:pPr>
        <w:jc w:val="both"/>
        <w:rPr>
          <w:rFonts w:ascii="Calibri" w:hAnsi="Calibri"/>
          <w:b/>
          <w:bCs/>
          <w:color w:val="FF6600" w:themeColor="text1"/>
          <w:sz w:val="24"/>
          <w:szCs w:val="24"/>
        </w:rPr>
      </w:pPr>
      <w:r w:rsidRPr="00A84F14">
        <w:rPr>
          <w:rFonts w:ascii="Calibri" w:hAnsi="Calibri"/>
          <w:b/>
          <w:bCs/>
          <w:color w:val="FF6600" w:themeColor="text1"/>
          <w:sz w:val="24"/>
          <w:szCs w:val="24"/>
        </w:rPr>
        <w:t>GEOMETRY</w:t>
      </w:r>
    </w:p>
    <w:p w14:paraId="22BE826D"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Identify shapes around the house.</w:t>
      </w:r>
    </w:p>
    <w:p w14:paraId="019E4F11" w14:textId="3AC7DA16"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Identify angles as either: right, acute, ob</w:t>
      </w:r>
      <w:r w:rsidR="0094010E">
        <w:rPr>
          <w:rFonts w:ascii="Calibri" w:hAnsi="Calibri"/>
          <w:color w:val="8C8D86" w:themeColor="accent1"/>
          <w:sz w:val="24"/>
          <w:szCs w:val="24"/>
        </w:rPr>
        <w:t>tuse</w:t>
      </w:r>
      <w:r w:rsidRPr="00A84F14">
        <w:rPr>
          <w:rFonts w:ascii="Calibri" w:hAnsi="Calibri"/>
          <w:color w:val="8C8D86" w:themeColor="accent1"/>
          <w:sz w:val="24"/>
          <w:szCs w:val="24"/>
        </w:rPr>
        <w:t>, or straight.</w:t>
      </w:r>
    </w:p>
    <w:p w14:paraId="314BECE2"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Look for congruent and similar figures.</w:t>
      </w:r>
    </w:p>
    <w:p w14:paraId="48CB6C4D"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Measure things in one and two dimensions.</w:t>
      </w:r>
    </w:p>
    <w:p w14:paraId="3F068EEA"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Find the perimeter of things.</w:t>
      </w:r>
    </w:p>
    <w:p w14:paraId="79A58D5B"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Find the area of rectangular figures.</w:t>
      </w:r>
    </w:p>
    <w:p w14:paraId="5F2CE0E8" w14:textId="1DB95C8B" w:rsidR="00A84F14" w:rsidRPr="00A84F14" w:rsidRDefault="00A84F14" w:rsidP="00A84F14">
      <w:pPr>
        <w:jc w:val="both"/>
        <w:rPr>
          <w:rFonts w:ascii="Calibri" w:hAnsi="Calibri"/>
          <w:b/>
          <w:bCs/>
          <w:color w:val="FF6600" w:themeColor="text1"/>
          <w:sz w:val="24"/>
          <w:szCs w:val="24"/>
        </w:rPr>
      </w:pPr>
      <w:r w:rsidRPr="00A84F14">
        <w:rPr>
          <w:rFonts w:ascii="Calibri" w:hAnsi="Calibri"/>
          <w:b/>
          <w:bCs/>
          <w:color w:val="FF6600" w:themeColor="text1"/>
          <w:sz w:val="24"/>
          <w:szCs w:val="24"/>
        </w:rPr>
        <w:t>BIOLOGY</w:t>
      </w:r>
    </w:p>
    <w:p w14:paraId="57BD0011"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Spend 15 silent minutes a day in nature and record your observations.</w:t>
      </w:r>
    </w:p>
    <w:p w14:paraId="08B87993"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Sketch plants inside or outside.</w:t>
      </w:r>
    </w:p>
    <w:p w14:paraId="281CB75F"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Research an endangered animal. Why is it endangered?</w:t>
      </w:r>
    </w:p>
    <w:p w14:paraId="70B38F7A" w14:textId="47E75AB3" w:rsidR="00A84F14" w:rsidRPr="00A84F14" w:rsidRDefault="00A84F14" w:rsidP="00A84F14">
      <w:pPr>
        <w:jc w:val="both"/>
        <w:rPr>
          <w:rFonts w:ascii="Calibri" w:hAnsi="Calibri"/>
          <w:b/>
          <w:bCs/>
          <w:color w:val="FF6600" w:themeColor="text1"/>
          <w:sz w:val="24"/>
          <w:szCs w:val="24"/>
        </w:rPr>
      </w:pPr>
      <w:r w:rsidRPr="00A84F14">
        <w:rPr>
          <w:rFonts w:ascii="Calibri" w:hAnsi="Calibri"/>
          <w:b/>
          <w:bCs/>
          <w:color w:val="FF6600" w:themeColor="text1"/>
          <w:sz w:val="24"/>
          <w:szCs w:val="24"/>
        </w:rPr>
        <w:t>GEOGRAPHY</w:t>
      </w:r>
    </w:p>
    <w:p w14:paraId="33941E9A"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Teachers will be sending home map assignments and country/state researches.</w:t>
      </w:r>
    </w:p>
    <w:p w14:paraId="5466C758" w14:textId="46A9E021" w:rsidR="00A84F14" w:rsidRPr="00A84F14" w:rsidRDefault="00A84F14" w:rsidP="00A84F14">
      <w:pPr>
        <w:jc w:val="both"/>
        <w:rPr>
          <w:rFonts w:ascii="Calibri" w:hAnsi="Calibri"/>
          <w:b/>
          <w:bCs/>
          <w:color w:val="FF6600" w:themeColor="text1"/>
          <w:sz w:val="24"/>
          <w:szCs w:val="24"/>
        </w:rPr>
      </w:pPr>
      <w:r w:rsidRPr="00A84F14">
        <w:rPr>
          <w:rFonts w:ascii="Calibri" w:hAnsi="Calibri"/>
          <w:b/>
          <w:bCs/>
          <w:color w:val="FF6600" w:themeColor="text1"/>
          <w:sz w:val="24"/>
          <w:szCs w:val="24"/>
        </w:rPr>
        <w:t>HISTORY</w:t>
      </w:r>
    </w:p>
    <w:p w14:paraId="05FA6D2A"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Make a timeline of your life.</w:t>
      </w:r>
    </w:p>
    <w:p w14:paraId="733A90D6" w14:textId="77777777" w:rsidR="00A84F14" w:rsidRP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t>Make a timeline of your day and include it in your work journal.</w:t>
      </w:r>
    </w:p>
    <w:p w14:paraId="1272432C" w14:textId="5AD0FE53" w:rsidR="00A84F14" w:rsidRDefault="00A84F14" w:rsidP="00A84F14">
      <w:pPr>
        <w:ind w:left="1440" w:hanging="720"/>
        <w:jc w:val="both"/>
        <w:rPr>
          <w:rFonts w:ascii="Calibri" w:hAnsi="Calibri"/>
          <w:color w:val="8C8D86" w:themeColor="accent1"/>
          <w:sz w:val="24"/>
          <w:szCs w:val="24"/>
        </w:rPr>
      </w:pPr>
      <w:r w:rsidRPr="00A84F14">
        <w:rPr>
          <w:rFonts w:ascii="Calibri" w:hAnsi="Calibri"/>
          <w:color w:val="8C8D86" w:themeColor="accent1"/>
          <w:sz w:val="24"/>
          <w:szCs w:val="24"/>
        </w:rPr>
        <w:t>•</w:t>
      </w:r>
      <w:r w:rsidRPr="00A84F14">
        <w:rPr>
          <w:rFonts w:ascii="Calibri" w:hAnsi="Calibri"/>
          <w:color w:val="8C8D86" w:themeColor="accent1"/>
          <w:sz w:val="24"/>
          <w:szCs w:val="24"/>
        </w:rPr>
        <w:tab/>
      </w:r>
      <w:r w:rsidR="0094010E" w:rsidRPr="00A84F14">
        <w:rPr>
          <w:rFonts w:ascii="Calibri" w:hAnsi="Calibri"/>
          <w:color w:val="8C8D86" w:themeColor="accent1"/>
          <w:sz w:val="24"/>
          <w:szCs w:val="24"/>
        </w:rPr>
        <w:t>Interview</w:t>
      </w:r>
      <w:r w:rsidRPr="00A84F14">
        <w:rPr>
          <w:rFonts w:ascii="Calibri" w:hAnsi="Calibri"/>
          <w:color w:val="8C8D86" w:themeColor="accent1"/>
          <w:sz w:val="24"/>
          <w:szCs w:val="24"/>
        </w:rPr>
        <w:t xml:space="preserve"> a family member in your house or over the phone about their life.</w:t>
      </w:r>
    </w:p>
    <w:p w14:paraId="2DD8AC11" w14:textId="3600B007" w:rsidR="00A84F14" w:rsidRDefault="00A84F14" w:rsidP="00A84F14">
      <w:pPr>
        <w:spacing w:after="200"/>
        <w:rPr>
          <w:rFonts w:ascii="Calibri" w:hAnsi="Calibri"/>
          <w:color w:val="8C8D86" w:themeColor="accent1"/>
          <w:sz w:val="24"/>
          <w:szCs w:val="24"/>
        </w:rPr>
      </w:pPr>
      <w:r>
        <w:rPr>
          <w:noProof/>
          <w:sz w:val="20"/>
        </w:rPr>
        <w:lastRenderedPageBreak/>
        <w:drawing>
          <wp:anchor distT="0" distB="0" distL="114300" distR="114300" simplePos="0" relativeHeight="251657215" behindDoc="1" locked="0" layoutInCell="1" allowOverlap="1" wp14:anchorId="7F01AB1A" wp14:editId="0BECAF3F">
            <wp:simplePos x="0" y="0"/>
            <wp:positionH relativeFrom="column">
              <wp:posOffset>-791810</wp:posOffset>
            </wp:positionH>
            <wp:positionV relativeFrom="paragraph">
              <wp:posOffset>-836930</wp:posOffset>
            </wp:positionV>
            <wp:extent cx="9445450" cy="3689391"/>
            <wp:effectExtent l="0" t="0" r="3810" b="635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69073" cy="3698618"/>
                    </a:xfrm>
                    <a:prstGeom prst="rect">
                      <a:avLst/>
                    </a:prstGeom>
                  </pic:spPr>
                </pic:pic>
              </a:graphicData>
            </a:graphic>
            <wp14:sizeRelH relativeFrom="page">
              <wp14:pctWidth>0</wp14:pctWidth>
            </wp14:sizeRelH>
            <wp14:sizeRelV relativeFrom="page">
              <wp14:pctHeight>0</wp14:pctHeight>
            </wp14:sizeRelV>
          </wp:anchor>
        </w:drawing>
      </w:r>
    </w:p>
    <w:p w14:paraId="6C4DC577" w14:textId="120BC201" w:rsidR="00A84F14" w:rsidRDefault="00A84F14" w:rsidP="00A84F14">
      <w:pPr>
        <w:spacing w:after="200"/>
        <w:rPr>
          <w:rFonts w:ascii="Calibri" w:hAnsi="Calibri"/>
          <w:color w:val="8C8D86" w:themeColor="accent1"/>
          <w:sz w:val="24"/>
          <w:szCs w:val="24"/>
        </w:rPr>
      </w:pPr>
    </w:p>
    <w:p w14:paraId="7E9D5665" w14:textId="372C8E5C" w:rsidR="00A84F14" w:rsidRDefault="00A84F14" w:rsidP="00A84F14">
      <w:pPr>
        <w:jc w:val="both"/>
        <w:rPr>
          <w:rFonts w:ascii="Calibri" w:hAnsi="Calibri"/>
          <w:color w:val="8C8D86" w:themeColor="accent1"/>
          <w:sz w:val="24"/>
          <w:szCs w:val="24"/>
        </w:rPr>
      </w:pPr>
    </w:p>
    <w:p w14:paraId="75085DBE" w14:textId="5A41D2AE" w:rsidR="00A84F14" w:rsidRDefault="00A84F14" w:rsidP="00A84F14">
      <w:pPr>
        <w:rPr>
          <w:rFonts w:ascii="Calibri" w:eastAsia="Times New Roman" w:hAnsi="Calibri" w:cs="Times New Roman"/>
          <w:b/>
          <w:color w:val="897B61" w:themeColor="accent3"/>
          <w:sz w:val="52"/>
        </w:rPr>
      </w:pPr>
    </w:p>
    <w:p w14:paraId="5D01485E" w14:textId="15D40719" w:rsidR="00A84F14" w:rsidRDefault="00A84F14" w:rsidP="00A84F14">
      <w:pPr>
        <w:rPr>
          <w:rFonts w:ascii="Calibri" w:eastAsia="Times New Roman" w:hAnsi="Calibri" w:cs="Times New Roman"/>
          <w:b/>
          <w:color w:val="897B61" w:themeColor="accent3"/>
          <w:sz w:val="52"/>
        </w:rPr>
      </w:pPr>
    </w:p>
    <w:p w14:paraId="15423237" w14:textId="5A7391FA" w:rsidR="00A84F14" w:rsidRDefault="00A84F14" w:rsidP="00A84F14">
      <w:pPr>
        <w:tabs>
          <w:tab w:val="left" w:pos="7520"/>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278D2952" w14:textId="4D4061DB" w:rsidR="00A84F14" w:rsidRDefault="00A84F14" w:rsidP="00A84F14">
      <w:pPr>
        <w:tabs>
          <w:tab w:val="left" w:pos="9189"/>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6D76F13F" w14:textId="3FC9A661" w:rsidR="00A84F14" w:rsidRDefault="00A84F14" w:rsidP="00A84F14">
      <w:pPr>
        <w:tabs>
          <w:tab w:val="left" w:pos="8715"/>
        </w:tabs>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tab/>
      </w:r>
    </w:p>
    <w:p w14:paraId="58F7228C" w14:textId="1E61C2A7" w:rsidR="00A84F14" w:rsidRDefault="00A84F14" w:rsidP="00A84F14">
      <w:pPr>
        <w:rPr>
          <w:rFonts w:ascii="Calibri" w:eastAsia="Times New Roman" w:hAnsi="Calibri" w:cs="Times New Roman"/>
          <w:b/>
          <w:color w:val="897B61" w:themeColor="accent3"/>
          <w:sz w:val="52"/>
        </w:rPr>
      </w:pPr>
      <w:r w:rsidRPr="00A84F14">
        <w:rPr>
          <w:rFonts w:ascii="Calibri" w:eastAsia="Times New Roman" w:hAnsi="Calibri" w:cs="Times New Roman"/>
          <w:b/>
          <w:color w:val="897B61" w:themeColor="accent3"/>
          <w:sz w:val="52"/>
        </w:rPr>
        <w:t>Suggested Daily Schedule for Adolescents</w:t>
      </w:r>
    </w:p>
    <w:p w14:paraId="2775466E" w14:textId="77777777" w:rsidR="00A84F14" w:rsidRDefault="00A84F14" w:rsidP="00A84F14">
      <w:pPr>
        <w:rPr>
          <w:rFonts w:eastAsia="Times New Roman"/>
        </w:rPr>
      </w:pPr>
    </w:p>
    <w:p w14:paraId="1BF52F3A" w14:textId="0EC0E0E8" w:rsidR="00A84F14" w:rsidRDefault="00A84F14" w:rsidP="00A84F14">
      <w:pPr>
        <w:jc w:val="both"/>
        <w:rPr>
          <w:rFonts w:ascii="Calibri" w:hAnsi="Calibri"/>
          <w:b/>
          <w:bCs/>
          <w:color w:val="FF6600" w:themeColor="text1"/>
          <w:sz w:val="24"/>
          <w:szCs w:val="24"/>
        </w:rPr>
      </w:pPr>
      <w:r w:rsidRPr="002C06FC">
        <w:rPr>
          <w:rFonts w:ascii="Calibri" w:hAnsi="Calibri"/>
          <w:b/>
          <w:bCs/>
          <w:color w:val="FF6600" w:themeColor="text1"/>
          <w:sz w:val="24"/>
          <w:szCs w:val="24"/>
        </w:rPr>
        <w:t xml:space="preserve">SUGGESTED DAILY SCHEDULE FOR </w:t>
      </w:r>
      <w:r>
        <w:rPr>
          <w:rFonts w:ascii="Calibri" w:hAnsi="Calibri"/>
          <w:b/>
          <w:bCs/>
          <w:color w:val="FF6600" w:themeColor="text1"/>
          <w:sz w:val="24"/>
          <w:szCs w:val="24"/>
        </w:rPr>
        <w:t>ADOLESCENT</w:t>
      </w:r>
    </w:p>
    <w:p w14:paraId="1880E399" w14:textId="23A82AB8" w:rsidR="00A84F14" w:rsidRDefault="00A84F14" w:rsidP="00A84F14">
      <w:pPr>
        <w:jc w:val="both"/>
        <w:rPr>
          <w:rFonts w:ascii="Calibri" w:hAnsi="Calibri"/>
          <w:b/>
          <w:bCs/>
          <w:color w:val="FF6600" w:themeColor="text1"/>
          <w:sz w:val="24"/>
          <w:szCs w:val="24"/>
        </w:rPr>
      </w:pPr>
    </w:p>
    <w:tbl>
      <w:tblPr>
        <w:tblStyle w:val="ListTable2"/>
        <w:tblW w:w="0" w:type="auto"/>
        <w:tblLayout w:type="fixed"/>
        <w:tblLook w:val="01E0" w:firstRow="1" w:lastRow="1" w:firstColumn="1" w:lastColumn="1" w:noHBand="0" w:noVBand="0"/>
      </w:tblPr>
      <w:tblGrid>
        <w:gridCol w:w="2052"/>
        <w:gridCol w:w="7715"/>
      </w:tblGrid>
      <w:tr w:rsidR="00F13EF2" w14:paraId="420F76E6" w14:textId="77777777" w:rsidTr="00F13EF2">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052" w:type="dxa"/>
          </w:tcPr>
          <w:p w14:paraId="6F40826C"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8:00am - 9:00am</w:t>
            </w:r>
          </w:p>
        </w:tc>
        <w:tc>
          <w:tcPr>
            <w:cnfStyle w:val="000100000000" w:firstRow="0" w:lastRow="0" w:firstColumn="0" w:lastColumn="1" w:oddVBand="0" w:evenVBand="0" w:oddHBand="0" w:evenHBand="0" w:firstRowFirstColumn="0" w:firstRowLastColumn="0" w:lastRowFirstColumn="0" w:lastRowLastColumn="0"/>
            <w:tcW w:w="7715" w:type="dxa"/>
          </w:tcPr>
          <w:p w14:paraId="18D86E62"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Get up and help with household chores, including making breakfast for family.</w:t>
            </w:r>
          </w:p>
        </w:tc>
      </w:tr>
      <w:tr w:rsidR="00F13EF2" w14:paraId="1A3249B2" w14:textId="77777777" w:rsidTr="00F13EF2">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052" w:type="dxa"/>
          </w:tcPr>
          <w:p w14:paraId="66513277"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9:00am - 10:30am</w:t>
            </w:r>
          </w:p>
        </w:tc>
        <w:tc>
          <w:tcPr>
            <w:cnfStyle w:val="000100000000" w:firstRow="0" w:lastRow="0" w:firstColumn="0" w:lastColumn="1" w:oddVBand="0" w:evenVBand="0" w:oddHBand="0" w:evenHBand="0" w:firstRowFirstColumn="0" w:firstRowLastColumn="0" w:lastRowFirstColumn="0" w:lastRowLastColumn="0"/>
            <w:tcW w:w="7715" w:type="dxa"/>
          </w:tcPr>
          <w:p w14:paraId="5409E20F"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Math work: problem sets, IMs, math seminars, etc.</w:t>
            </w:r>
          </w:p>
        </w:tc>
      </w:tr>
      <w:tr w:rsidR="00A84F14" w14:paraId="2959B8AD" w14:textId="77777777" w:rsidTr="00F13EF2">
        <w:trPr>
          <w:trHeight w:val="486"/>
        </w:trPr>
        <w:tc>
          <w:tcPr>
            <w:cnfStyle w:val="001000000000" w:firstRow="0" w:lastRow="0" w:firstColumn="1" w:lastColumn="0" w:oddVBand="0" w:evenVBand="0" w:oddHBand="0" w:evenHBand="0" w:firstRowFirstColumn="0" w:firstRowLastColumn="0" w:lastRowFirstColumn="0" w:lastRowLastColumn="0"/>
            <w:tcW w:w="2052" w:type="dxa"/>
          </w:tcPr>
          <w:p w14:paraId="1641E8E4"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10:30am - 12:00pm</w:t>
            </w:r>
          </w:p>
        </w:tc>
        <w:tc>
          <w:tcPr>
            <w:cnfStyle w:val="000100000000" w:firstRow="0" w:lastRow="0" w:firstColumn="0" w:lastColumn="1" w:oddVBand="0" w:evenVBand="0" w:oddHBand="0" w:evenHBand="0" w:firstRowFirstColumn="0" w:firstRowLastColumn="0" w:lastRowFirstColumn="0" w:lastRowLastColumn="0"/>
            <w:tcW w:w="7715" w:type="dxa"/>
          </w:tcPr>
          <w:p w14:paraId="79902148"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Language work: reading or writing.</w:t>
            </w:r>
          </w:p>
        </w:tc>
      </w:tr>
      <w:tr w:rsidR="00F13EF2" w14:paraId="515B02B2" w14:textId="77777777" w:rsidTr="00F13EF2">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052" w:type="dxa"/>
          </w:tcPr>
          <w:p w14:paraId="720E7F84"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12:00pm - 1:00pm</w:t>
            </w:r>
          </w:p>
        </w:tc>
        <w:tc>
          <w:tcPr>
            <w:cnfStyle w:val="000100000000" w:firstRow="0" w:lastRow="0" w:firstColumn="0" w:lastColumn="1" w:oddVBand="0" w:evenVBand="0" w:oddHBand="0" w:evenHBand="0" w:firstRowFirstColumn="0" w:firstRowLastColumn="0" w:lastRowFirstColumn="0" w:lastRowLastColumn="0"/>
            <w:tcW w:w="7715" w:type="dxa"/>
          </w:tcPr>
          <w:p w14:paraId="313ECD69"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Lunch and break.</w:t>
            </w:r>
          </w:p>
        </w:tc>
      </w:tr>
      <w:tr w:rsidR="00A84F14" w14:paraId="1D7A0545" w14:textId="77777777" w:rsidTr="00F13EF2">
        <w:trPr>
          <w:trHeight w:val="486"/>
        </w:trPr>
        <w:tc>
          <w:tcPr>
            <w:cnfStyle w:val="001000000000" w:firstRow="0" w:lastRow="0" w:firstColumn="1" w:lastColumn="0" w:oddVBand="0" w:evenVBand="0" w:oddHBand="0" w:evenHBand="0" w:firstRowFirstColumn="0" w:firstRowLastColumn="0" w:lastRowFirstColumn="0" w:lastRowLastColumn="0"/>
            <w:tcW w:w="2052" w:type="dxa"/>
          </w:tcPr>
          <w:p w14:paraId="2B83406E"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1:00pm-1:30pm</w:t>
            </w:r>
          </w:p>
        </w:tc>
        <w:tc>
          <w:tcPr>
            <w:cnfStyle w:val="000100000000" w:firstRow="0" w:lastRow="0" w:firstColumn="0" w:lastColumn="1" w:oddVBand="0" w:evenVBand="0" w:oddHBand="0" w:evenHBand="0" w:firstRowFirstColumn="0" w:firstRowLastColumn="0" w:lastRowFirstColumn="0" w:lastRowLastColumn="0"/>
            <w:tcW w:w="7715" w:type="dxa"/>
          </w:tcPr>
          <w:p w14:paraId="654B86AA"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Spanish review: reading, vocab, conjugation practice.</w:t>
            </w:r>
          </w:p>
        </w:tc>
      </w:tr>
      <w:tr w:rsidR="00F13EF2" w14:paraId="598525AC" w14:textId="77777777" w:rsidTr="00F13EF2">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052" w:type="dxa"/>
          </w:tcPr>
          <w:p w14:paraId="6D28F5EA"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1:30pm - 3:00pm</w:t>
            </w:r>
          </w:p>
        </w:tc>
        <w:tc>
          <w:tcPr>
            <w:cnfStyle w:val="000100000000" w:firstRow="0" w:lastRow="0" w:firstColumn="0" w:lastColumn="1" w:oddVBand="0" w:evenVBand="0" w:oddHBand="0" w:evenHBand="0" w:firstRowFirstColumn="0" w:firstRowLastColumn="0" w:lastRowFirstColumn="0" w:lastRowLastColumn="0"/>
            <w:tcW w:w="7715" w:type="dxa"/>
          </w:tcPr>
          <w:p w14:paraId="576F07A5"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Humanities work: readings, discussion groups, individual research.</w:t>
            </w:r>
          </w:p>
        </w:tc>
      </w:tr>
      <w:tr w:rsidR="00F13EF2" w14:paraId="0417E82A" w14:textId="77777777" w:rsidTr="00F13EF2">
        <w:trPr>
          <w:cnfStyle w:val="010000000000" w:firstRow="0" w:lastRow="1"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052" w:type="dxa"/>
          </w:tcPr>
          <w:p w14:paraId="6403246E"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3:00pm - 3:30pm</w:t>
            </w:r>
          </w:p>
        </w:tc>
        <w:tc>
          <w:tcPr>
            <w:cnfStyle w:val="000100000000" w:firstRow="0" w:lastRow="0" w:firstColumn="0" w:lastColumn="1" w:oddVBand="0" w:evenVBand="0" w:oddHBand="0" w:evenHBand="0" w:firstRowFirstColumn="0" w:firstRowLastColumn="0" w:lastRowFirstColumn="0" w:lastRowLastColumn="0"/>
            <w:tcW w:w="7715" w:type="dxa"/>
          </w:tcPr>
          <w:p w14:paraId="67996DD8" w14:textId="77777777" w:rsidR="00A84F14" w:rsidRPr="00F13EF2" w:rsidRDefault="00A84F14" w:rsidP="00F13EF2">
            <w:pPr>
              <w:pStyle w:val="TableParagraph"/>
              <w:rPr>
                <w:rFonts w:ascii="Calibri" w:hAnsi="Calibri"/>
                <w:color w:val="8C8D86" w:themeColor="accent1"/>
                <w:sz w:val="24"/>
              </w:rPr>
            </w:pPr>
            <w:r w:rsidRPr="00F13EF2">
              <w:rPr>
                <w:rFonts w:ascii="Calibri" w:hAnsi="Calibri"/>
                <w:color w:val="8C8D86" w:themeColor="accent1"/>
                <w:sz w:val="24"/>
              </w:rPr>
              <w:t>Additional cleaning and organizational tasks.</w:t>
            </w:r>
          </w:p>
        </w:tc>
      </w:tr>
    </w:tbl>
    <w:p w14:paraId="057B88EC" w14:textId="77777777" w:rsidR="00A84F14" w:rsidRDefault="00A84F14" w:rsidP="00A84F14">
      <w:pPr>
        <w:jc w:val="both"/>
        <w:rPr>
          <w:rFonts w:ascii="Calibri" w:hAnsi="Calibri"/>
          <w:b/>
          <w:bCs/>
          <w:color w:val="FF6600" w:themeColor="text1"/>
          <w:sz w:val="24"/>
          <w:szCs w:val="24"/>
        </w:rPr>
      </w:pPr>
    </w:p>
    <w:p w14:paraId="68C089DF" w14:textId="2B980876" w:rsidR="00F13EF2" w:rsidRDefault="00A84F14">
      <w:pPr>
        <w:spacing w:after="200"/>
        <w:rPr>
          <w:rFonts w:ascii="Calibri" w:hAnsi="Calibri"/>
          <w:color w:val="8C8D86" w:themeColor="accent1"/>
          <w:sz w:val="24"/>
          <w:szCs w:val="24"/>
        </w:rPr>
      </w:pPr>
      <w:r>
        <w:rPr>
          <w:rFonts w:ascii="Calibri" w:hAnsi="Calibri"/>
          <w:color w:val="8C8D86" w:themeColor="accent1"/>
          <w:sz w:val="24"/>
          <w:szCs w:val="24"/>
        </w:rPr>
        <w:br w:type="page"/>
      </w:r>
    </w:p>
    <w:p w14:paraId="002C2EA7" w14:textId="77777777" w:rsidR="00F13EF2" w:rsidRDefault="00F13EF2" w:rsidP="00F13EF2">
      <w:pPr>
        <w:jc w:val="both"/>
        <w:rPr>
          <w:rFonts w:ascii="Calibri" w:eastAsia="Times New Roman" w:hAnsi="Calibri" w:cs="Times New Roman"/>
          <w:b/>
          <w:color w:val="897B61" w:themeColor="accent3"/>
          <w:sz w:val="52"/>
        </w:rPr>
      </w:pPr>
      <w:r w:rsidRPr="00F13EF2">
        <w:rPr>
          <w:rFonts w:ascii="Calibri" w:eastAsia="Times New Roman" w:hAnsi="Calibri" w:cs="Times New Roman"/>
          <w:b/>
          <w:color w:val="897B61" w:themeColor="accent3"/>
          <w:sz w:val="52"/>
        </w:rPr>
        <w:lastRenderedPageBreak/>
        <w:t>Adolescent Program Expectations</w:t>
      </w:r>
    </w:p>
    <w:p w14:paraId="0B7B9CD7" w14:textId="77777777" w:rsidR="00F13EF2" w:rsidRDefault="00F13EF2" w:rsidP="00F13EF2">
      <w:pPr>
        <w:rPr>
          <w:rFonts w:ascii="Calibri" w:hAnsi="Calibri"/>
          <w:b/>
          <w:bCs/>
          <w:color w:val="FF6600" w:themeColor="text1"/>
          <w:sz w:val="24"/>
          <w:szCs w:val="24"/>
        </w:rPr>
      </w:pPr>
    </w:p>
    <w:p w14:paraId="56695607" w14:textId="1A7166A6" w:rsidR="00F13EF2" w:rsidRPr="00F13EF2" w:rsidRDefault="00F13EF2" w:rsidP="00F13EF2">
      <w:pPr>
        <w:rPr>
          <w:rFonts w:ascii="Calibri" w:hAnsi="Calibri"/>
          <w:b/>
          <w:bCs/>
          <w:color w:val="FF6600" w:themeColor="text1"/>
          <w:sz w:val="24"/>
          <w:szCs w:val="24"/>
        </w:rPr>
      </w:pPr>
      <w:r w:rsidRPr="00F13EF2">
        <w:rPr>
          <w:rFonts w:ascii="Calibri" w:hAnsi="Calibri"/>
          <w:b/>
          <w:bCs/>
          <w:color w:val="FF6600" w:themeColor="text1"/>
          <w:sz w:val="24"/>
          <w:szCs w:val="24"/>
        </w:rPr>
        <w:t>STUDENTS ARE EXPECTED TO:</w:t>
      </w:r>
    </w:p>
    <w:p w14:paraId="22161F70"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Schedule their own time for work</w:t>
      </w:r>
    </w:p>
    <w:p w14:paraId="45C0DDCF"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Review lessons and readings</w:t>
      </w:r>
    </w:p>
    <w:p w14:paraId="130A2B0A"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Keep up with their planner</w:t>
      </w:r>
    </w:p>
    <w:p w14:paraId="0821D423"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Check both email and discussion boards each school day for updates</w:t>
      </w:r>
    </w:p>
    <w:p w14:paraId="14D3EA5B"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Work solidly for roughly 4-6 hours a day (see attached sample schedule)</w:t>
      </w:r>
    </w:p>
    <w:p w14:paraId="20D25BE9"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Submit or review assigned work according to guidelines</w:t>
      </w:r>
    </w:p>
    <w:p w14:paraId="411CAB9F"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Curate work to be submitted upon return to school</w:t>
      </w:r>
    </w:p>
    <w:p w14:paraId="03F0D286" w14:textId="05E77DEB" w:rsidR="00F13EF2" w:rsidRPr="00F13EF2" w:rsidRDefault="00F13EF2" w:rsidP="00F13EF2">
      <w:pPr>
        <w:rPr>
          <w:rFonts w:ascii="Calibri" w:hAnsi="Calibri"/>
          <w:b/>
          <w:bCs/>
          <w:color w:val="FF6600" w:themeColor="text1"/>
          <w:sz w:val="24"/>
          <w:szCs w:val="24"/>
        </w:rPr>
      </w:pPr>
      <w:r w:rsidRPr="00F13EF2">
        <w:rPr>
          <w:rFonts w:ascii="Calibri" w:hAnsi="Calibri"/>
          <w:b/>
          <w:bCs/>
          <w:color w:val="FF6600" w:themeColor="text1"/>
          <w:sz w:val="24"/>
          <w:szCs w:val="24"/>
        </w:rPr>
        <w:t>PARENTS ARE INVITED TO:</w:t>
      </w:r>
    </w:p>
    <w:p w14:paraId="48C91766"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Check in with your child each morning to plan school work time and work space</w:t>
      </w:r>
    </w:p>
    <w:p w14:paraId="65939126"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Maintain daily conversations about work progress</w:t>
      </w:r>
    </w:p>
    <w:p w14:paraId="69344AA0"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Invite your child to prepare a meal for the family once per week</w:t>
      </w:r>
    </w:p>
    <w:p w14:paraId="161FC494"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Invite your child to contribute more than usual to household chores</w:t>
      </w:r>
    </w:p>
    <w:p w14:paraId="5BC51D2F"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View and discuss suggested movies/web inquiries with your child when possible</w:t>
      </w:r>
    </w:p>
    <w:p w14:paraId="33FD6F7D"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Share news items especially related to coronavirus</w:t>
      </w:r>
    </w:p>
    <w:p w14:paraId="1CAAD8F7" w14:textId="64E882AD" w:rsidR="00F13EF2" w:rsidRPr="00F13EF2" w:rsidRDefault="00F13EF2" w:rsidP="00F13EF2">
      <w:pPr>
        <w:rPr>
          <w:rFonts w:ascii="Calibri" w:hAnsi="Calibri"/>
          <w:b/>
          <w:bCs/>
          <w:color w:val="FF6600" w:themeColor="text1"/>
          <w:sz w:val="24"/>
          <w:szCs w:val="24"/>
        </w:rPr>
      </w:pPr>
      <w:r w:rsidRPr="00F13EF2">
        <w:rPr>
          <w:rFonts w:ascii="Calibri" w:hAnsi="Calibri"/>
          <w:b/>
          <w:bCs/>
          <w:color w:val="FF6600" w:themeColor="text1"/>
          <w:sz w:val="24"/>
          <w:szCs w:val="24"/>
        </w:rPr>
        <w:t>MIDDLE SCHOOL TEACHERS WILL:</w:t>
      </w:r>
    </w:p>
    <w:p w14:paraId="61524B4D"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Provide unit guidelines by each Wednesday morning</w:t>
      </w:r>
    </w:p>
    <w:p w14:paraId="2D1FC56E"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Review assignments due each Wednesday morning</w:t>
      </w:r>
    </w:p>
    <w:p w14:paraId="36E5DB7D"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Provide “office hours” availability times at least twice a week</w:t>
      </w:r>
    </w:p>
    <w:p w14:paraId="2B220BAD"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Answer student or parent emails within 24 hours</w:t>
      </w:r>
    </w:p>
    <w:p w14:paraId="5426A757" w14:textId="77777777" w:rsidR="00F13EF2" w:rsidRPr="00F13EF2" w:rsidRDefault="00F13EF2" w:rsidP="00F13EF2">
      <w:pPr>
        <w:ind w:firstLine="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Advisors will schedule a weekly check-in with each student via email or phone</w:t>
      </w:r>
    </w:p>
    <w:p w14:paraId="69EE96FC" w14:textId="1BCCDEBB" w:rsidR="00F13EF2" w:rsidRPr="00F13EF2" w:rsidRDefault="00F13EF2" w:rsidP="00F13EF2">
      <w:pPr>
        <w:rPr>
          <w:rFonts w:ascii="Calibri" w:hAnsi="Calibri"/>
          <w:b/>
          <w:bCs/>
          <w:color w:val="FF6600" w:themeColor="text1"/>
          <w:sz w:val="24"/>
          <w:szCs w:val="24"/>
        </w:rPr>
      </w:pPr>
      <w:r w:rsidRPr="00F13EF2">
        <w:rPr>
          <w:rFonts w:ascii="Calibri" w:hAnsi="Calibri"/>
          <w:b/>
          <w:bCs/>
          <w:color w:val="FF6600" w:themeColor="text1"/>
          <w:sz w:val="24"/>
          <w:szCs w:val="24"/>
        </w:rPr>
        <w:t>PROGRAM SPECIFIC NEEDS AND EXPECTATIONS</w:t>
      </w:r>
    </w:p>
    <w:p w14:paraId="01232E59" w14:textId="77777777" w:rsidR="00F13EF2" w:rsidRPr="00F13EF2" w:rsidRDefault="00F13EF2" w:rsidP="00F13EF2">
      <w:pPr>
        <w:ind w:left="1440" w:hanging="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In general, we expect Middle School students to take responsibility for completing their work within the timelines provided. Students will hear from AP teachers within 48 hours of a decision to move to online-learning for a general schedule of classes.</w:t>
      </w:r>
    </w:p>
    <w:p w14:paraId="42466B4C" w14:textId="4E720048" w:rsidR="00F13EF2" w:rsidRPr="00F13EF2" w:rsidRDefault="00F13EF2" w:rsidP="00F13EF2">
      <w:pPr>
        <w:ind w:left="1440" w:hanging="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There is an opportunity for parents and students to discuss topics of inquiry from their studies.</w:t>
      </w:r>
      <w:r>
        <w:rPr>
          <w:rFonts w:ascii="Calibri" w:hAnsi="Calibri"/>
          <w:color w:val="8C8D86" w:themeColor="accent1"/>
          <w:sz w:val="24"/>
          <w:szCs w:val="24"/>
        </w:rPr>
        <w:t xml:space="preserve"> </w:t>
      </w:r>
      <w:r w:rsidRPr="00F13EF2">
        <w:rPr>
          <w:rFonts w:ascii="Calibri" w:hAnsi="Calibri"/>
          <w:color w:val="8C8D86" w:themeColor="accent1"/>
          <w:sz w:val="24"/>
          <w:szCs w:val="24"/>
        </w:rPr>
        <w:t>Watching or reading the news together, and otherwise having adult-style conversations is very important. While we don’t expect parents to review assignments, please do support work</w:t>
      </w:r>
      <w:r>
        <w:rPr>
          <w:rFonts w:ascii="Calibri" w:hAnsi="Calibri"/>
          <w:color w:val="8C8D86" w:themeColor="accent1"/>
          <w:sz w:val="24"/>
          <w:szCs w:val="24"/>
        </w:rPr>
        <w:t xml:space="preserve"> </w:t>
      </w:r>
      <w:r w:rsidRPr="00F13EF2">
        <w:rPr>
          <w:rFonts w:ascii="Calibri" w:hAnsi="Calibri"/>
          <w:color w:val="8C8D86" w:themeColor="accent1"/>
          <w:sz w:val="24"/>
          <w:szCs w:val="24"/>
        </w:rPr>
        <w:t>completion.</w:t>
      </w:r>
    </w:p>
    <w:p w14:paraId="02896AF1" w14:textId="228F243E" w:rsidR="00F13EF2" w:rsidRDefault="00F13EF2" w:rsidP="00F13EF2">
      <w:pPr>
        <w:ind w:left="1440" w:hanging="720"/>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Adolescents crave and require social interaction. Please facilitate ways your child can meet with other classmates or friends outside of school as appropriate.</w:t>
      </w:r>
      <w:r>
        <w:rPr>
          <w:rFonts w:ascii="Calibri" w:hAnsi="Calibri"/>
          <w:color w:val="8C8D86" w:themeColor="accent1"/>
          <w:sz w:val="24"/>
          <w:szCs w:val="24"/>
        </w:rPr>
        <w:br w:type="page"/>
      </w:r>
    </w:p>
    <w:p w14:paraId="0CF051C5" w14:textId="7A7DADD5" w:rsidR="00F13EF2" w:rsidRDefault="00F13EF2" w:rsidP="00F13EF2">
      <w:pPr>
        <w:rPr>
          <w:rFonts w:ascii="Calibri" w:eastAsia="Times New Roman" w:hAnsi="Calibri" w:cs="Times New Roman"/>
          <w:b/>
          <w:color w:val="897B61" w:themeColor="accent3"/>
          <w:sz w:val="52"/>
        </w:rPr>
      </w:pPr>
      <w:r w:rsidRPr="00F13EF2">
        <w:rPr>
          <w:rFonts w:ascii="Calibri" w:eastAsia="Times New Roman" w:hAnsi="Calibri" w:cs="Times New Roman"/>
          <w:b/>
          <w:color w:val="897B61" w:themeColor="accent3"/>
          <w:sz w:val="52"/>
        </w:rPr>
        <w:lastRenderedPageBreak/>
        <w:t>Possible Coursework for Home Learning</w:t>
      </w:r>
    </w:p>
    <w:p w14:paraId="2BE20F4A" w14:textId="77777777" w:rsidR="00F13EF2" w:rsidRDefault="00F13EF2" w:rsidP="00F13EF2">
      <w:pPr>
        <w:jc w:val="both"/>
        <w:rPr>
          <w:rFonts w:ascii="Calibri" w:hAnsi="Calibri"/>
          <w:b/>
          <w:bCs/>
          <w:color w:val="FF6600" w:themeColor="text1"/>
          <w:sz w:val="24"/>
          <w:szCs w:val="24"/>
        </w:rPr>
      </w:pPr>
    </w:p>
    <w:p w14:paraId="30DEDDA9" w14:textId="4282B838" w:rsidR="00F13EF2" w:rsidRPr="00F13EF2" w:rsidRDefault="00F13EF2" w:rsidP="00F13EF2">
      <w:pPr>
        <w:jc w:val="both"/>
        <w:rPr>
          <w:rFonts w:ascii="Calibri" w:hAnsi="Calibri"/>
          <w:b/>
          <w:bCs/>
          <w:color w:val="FF6600" w:themeColor="text1"/>
          <w:sz w:val="24"/>
          <w:szCs w:val="24"/>
        </w:rPr>
      </w:pPr>
      <w:r w:rsidRPr="00F13EF2">
        <w:rPr>
          <w:rFonts w:ascii="Calibri" w:hAnsi="Calibri"/>
          <w:b/>
          <w:bCs/>
          <w:color w:val="FF6600" w:themeColor="text1"/>
          <w:sz w:val="24"/>
          <w:szCs w:val="24"/>
        </w:rPr>
        <w:t>MATH:</w:t>
      </w:r>
    </w:p>
    <w:p w14:paraId="6E50A742" w14:textId="56591858" w:rsidR="00F13EF2" w:rsidRPr="00F13EF2" w:rsidRDefault="00F13EF2" w:rsidP="00F13EF2">
      <w:pPr>
        <w:ind w:left="1440" w:hanging="720"/>
        <w:jc w:val="both"/>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Students will receive updates on individual math work from their math guide. As math is individually paced, students will have the ability to continue in their math work unhindered. IMs and other</w:t>
      </w:r>
      <w:r>
        <w:rPr>
          <w:rFonts w:ascii="Calibri" w:hAnsi="Calibri"/>
          <w:color w:val="8C8D86" w:themeColor="accent1"/>
          <w:sz w:val="24"/>
          <w:szCs w:val="24"/>
        </w:rPr>
        <w:t xml:space="preserve"> </w:t>
      </w:r>
      <w:r w:rsidRPr="00F13EF2">
        <w:rPr>
          <w:rFonts w:ascii="Calibri" w:hAnsi="Calibri"/>
          <w:color w:val="8C8D86" w:themeColor="accent1"/>
          <w:sz w:val="24"/>
          <w:szCs w:val="24"/>
        </w:rPr>
        <w:t>practice materials will be made available to students.</w:t>
      </w:r>
    </w:p>
    <w:p w14:paraId="272D88E3" w14:textId="733E1DE5" w:rsidR="00F13EF2" w:rsidRPr="00F13EF2" w:rsidRDefault="00F13EF2" w:rsidP="00F13EF2">
      <w:pPr>
        <w:jc w:val="both"/>
        <w:rPr>
          <w:rFonts w:ascii="Calibri" w:hAnsi="Calibri"/>
          <w:b/>
          <w:bCs/>
          <w:color w:val="FF6600" w:themeColor="text1"/>
          <w:sz w:val="24"/>
          <w:szCs w:val="24"/>
        </w:rPr>
      </w:pPr>
      <w:r w:rsidRPr="00F13EF2">
        <w:rPr>
          <w:rFonts w:ascii="Calibri" w:hAnsi="Calibri"/>
          <w:b/>
          <w:bCs/>
          <w:color w:val="FF6600" w:themeColor="text1"/>
          <w:sz w:val="24"/>
          <w:szCs w:val="24"/>
        </w:rPr>
        <w:t>LANGUAGE:</w:t>
      </w:r>
    </w:p>
    <w:p w14:paraId="18E93453" w14:textId="77777777" w:rsidR="00F13EF2" w:rsidRPr="00F13EF2" w:rsidRDefault="00F13EF2" w:rsidP="00F13EF2">
      <w:pPr>
        <w:ind w:left="1440" w:hanging="720"/>
        <w:jc w:val="both"/>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Students will receive updates on current or upcoming language work from their language guide. Formal seminars will not take place, but book groups and previously assigned writing will move forward. Students may be asked to participate in discussions on online forums.</w:t>
      </w:r>
    </w:p>
    <w:p w14:paraId="45890F0C" w14:textId="7913425F" w:rsidR="00F13EF2" w:rsidRPr="00F13EF2" w:rsidRDefault="00F13EF2" w:rsidP="00F13EF2">
      <w:pPr>
        <w:jc w:val="both"/>
        <w:rPr>
          <w:rFonts w:ascii="Calibri" w:hAnsi="Calibri"/>
          <w:b/>
          <w:bCs/>
          <w:color w:val="FF6600" w:themeColor="text1"/>
          <w:sz w:val="24"/>
          <w:szCs w:val="24"/>
        </w:rPr>
      </w:pPr>
      <w:r w:rsidRPr="00F13EF2">
        <w:rPr>
          <w:rFonts w:ascii="Calibri" w:hAnsi="Calibri"/>
          <w:b/>
          <w:bCs/>
          <w:color w:val="FF6600" w:themeColor="text1"/>
          <w:sz w:val="24"/>
          <w:szCs w:val="24"/>
        </w:rPr>
        <w:t>PROJECT WORK:</w:t>
      </w:r>
    </w:p>
    <w:p w14:paraId="3613105C" w14:textId="77777777" w:rsidR="00F13EF2" w:rsidRPr="00F13EF2" w:rsidRDefault="00F13EF2" w:rsidP="00F13EF2">
      <w:pPr>
        <w:ind w:left="1440" w:hanging="720"/>
        <w:jc w:val="both"/>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If a project is in-progress: work will be finished according to the due dates set out at the start of the project. Additional readings or assignments may be assigned to replace in-class activities.</w:t>
      </w:r>
    </w:p>
    <w:p w14:paraId="14675A76" w14:textId="013325D2" w:rsidR="00F13EF2" w:rsidRPr="00F13EF2" w:rsidRDefault="00F13EF2" w:rsidP="00F13EF2">
      <w:pPr>
        <w:jc w:val="both"/>
        <w:rPr>
          <w:rFonts w:ascii="Calibri" w:hAnsi="Calibri"/>
          <w:b/>
          <w:bCs/>
          <w:color w:val="FF6600" w:themeColor="text1"/>
          <w:sz w:val="24"/>
          <w:szCs w:val="24"/>
        </w:rPr>
      </w:pPr>
      <w:r w:rsidRPr="00F13EF2">
        <w:rPr>
          <w:rFonts w:ascii="Calibri" w:hAnsi="Calibri"/>
          <w:b/>
          <w:bCs/>
          <w:color w:val="FF6600" w:themeColor="text1"/>
          <w:sz w:val="24"/>
          <w:szCs w:val="24"/>
        </w:rPr>
        <w:t>PROJECT WORK:</w:t>
      </w:r>
    </w:p>
    <w:p w14:paraId="5C062DD1" w14:textId="77777777" w:rsidR="00F13EF2" w:rsidRPr="00F13EF2" w:rsidRDefault="00F13EF2" w:rsidP="00F13EF2">
      <w:pPr>
        <w:ind w:left="1440" w:hanging="720"/>
        <w:jc w:val="both"/>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If no project is in progress: students will be given the chance to study one of two topics as a mini- project. Guidelines will come from the leading guides. Students will follow the normal rhythm of project work with readings, research, and discussion groups.</w:t>
      </w:r>
    </w:p>
    <w:p w14:paraId="741899AB" w14:textId="3E1A5695" w:rsidR="00F13EF2" w:rsidRPr="00F13EF2" w:rsidRDefault="00F13EF2" w:rsidP="00F13EF2">
      <w:pPr>
        <w:jc w:val="both"/>
        <w:rPr>
          <w:rFonts w:ascii="Calibri" w:hAnsi="Calibri"/>
          <w:b/>
          <w:bCs/>
          <w:color w:val="FF6600" w:themeColor="text1"/>
          <w:sz w:val="24"/>
          <w:szCs w:val="24"/>
        </w:rPr>
      </w:pPr>
      <w:r w:rsidRPr="00F13EF2">
        <w:rPr>
          <w:rFonts w:ascii="Calibri" w:hAnsi="Calibri"/>
          <w:b/>
          <w:bCs/>
          <w:color w:val="FF6600" w:themeColor="text1"/>
          <w:sz w:val="24"/>
          <w:szCs w:val="24"/>
        </w:rPr>
        <w:t>PRACTICAL LIFE</w:t>
      </w:r>
    </w:p>
    <w:p w14:paraId="180DD224" w14:textId="0426F721" w:rsidR="00F13EF2" w:rsidRDefault="00F13EF2" w:rsidP="00F13EF2">
      <w:pPr>
        <w:ind w:left="1440" w:hanging="720"/>
        <w:jc w:val="both"/>
        <w:rPr>
          <w:rFonts w:ascii="Calibri" w:hAnsi="Calibri"/>
          <w:color w:val="8C8D86" w:themeColor="accent1"/>
          <w:sz w:val="24"/>
          <w:szCs w:val="24"/>
        </w:rPr>
      </w:pPr>
      <w:r w:rsidRPr="00F13EF2">
        <w:rPr>
          <w:rFonts w:ascii="Calibri" w:hAnsi="Calibri"/>
          <w:color w:val="8C8D86" w:themeColor="accent1"/>
          <w:sz w:val="24"/>
          <w:szCs w:val="24"/>
        </w:rPr>
        <w:t>•</w:t>
      </w:r>
      <w:r w:rsidRPr="00F13EF2">
        <w:rPr>
          <w:rFonts w:ascii="Calibri" w:hAnsi="Calibri"/>
          <w:color w:val="8C8D86" w:themeColor="accent1"/>
          <w:sz w:val="24"/>
          <w:szCs w:val="24"/>
        </w:rPr>
        <w:tab/>
        <w:t>Adolescent Program students are encouraged to be active participants in their home, just as they would be in the classroom. This includes activities like cooking, cleaning, and care of younger</w:t>
      </w:r>
      <w:r>
        <w:rPr>
          <w:rFonts w:ascii="Calibri" w:hAnsi="Calibri"/>
          <w:color w:val="8C8D86" w:themeColor="accent1"/>
          <w:sz w:val="24"/>
          <w:szCs w:val="24"/>
        </w:rPr>
        <w:t xml:space="preserve"> </w:t>
      </w:r>
      <w:r w:rsidRPr="00F13EF2">
        <w:rPr>
          <w:rFonts w:ascii="Calibri" w:hAnsi="Calibri"/>
          <w:color w:val="8C8D86" w:themeColor="accent1"/>
          <w:sz w:val="24"/>
          <w:szCs w:val="24"/>
        </w:rPr>
        <w:t>siblings (if applicable). Students will be expected to set their own schedules and keep up with all work. Students are asked to reach out to their advisor should they find themselves struggling to schedule their time effectively.</w:t>
      </w:r>
    </w:p>
    <w:p w14:paraId="65E354A0" w14:textId="10912B10" w:rsidR="008B2909" w:rsidRDefault="00F13EF2">
      <w:pPr>
        <w:spacing w:after="200"/>
        <w:rPr>
          <w:rFonts w:ascii="Calibri" w:hAnsi="Calibri"/>
          <w:color w:val="8C8D86" w:themeColor="accent1"/>
          <w:sz w:val="24"/>
          <w:szCs w:val="24"/>
        </w:rPr>
      </w:pPr>
      <w:r>
        <w:rPr>
          <w:rFonts w:ascii="Calibri" w:hAnsi="Calibri"/>
          <w:color w:val="8C8D86" w:themeColor="accent1"/>
          <w:sz w:val="24"/>
          <w:szCs w:val="24"/>
        </w:rPr>
        <w:br w:type="page"/>
      </w:r>
    </w:p>
    <w:p w14:paraId="3B56C6A9" w14:textId="5FFA5BC6" w:rsidR="008B2909" w:rsidRDefault="008B2909" w:rsidP="008B2909">
      <w:pPr>
        <w:spacing w:after="200"/>
        <w:rPr>
          <w:rFonts w:ascii="Calibri" w:hAnsi="Calibri"/>
          <w:color w:val="8C8D86" w:themeColor="accent1"/>
          <w:sz w:val="24"/>
          <w:szCs w:val="24"/>
        </w:rPr>
      </w:pPr>
      <w:r>
        <w:rPr>
          <w:noProof/>
          <w:sz w:val="20"/>
        </w:rPr>
        <w:lastRenderedPageBreak/>
        <w:drawing>
          <wp:anchor distT="0" distB="0" distL="114300" distR="114300" simplePos="0" relativeHeight="251680768" behindDoc="1" locked="0" layoutInCell="1" allowOverlap="1" wp14:anchorId="2A9E8B32" wp14:editId="37710813">
            <wp:simplePos x="0" y="0"/>
            <wp:positionH relativeFrom="column">
              <wp:posOffset>-1746250</wp:posOffset>
            </wp:positionH>
            <wp:positionV relativeFrom="paragraph">
              <wp:posOffset>-835542</wp:posOffset>
            </wp:positionV>
            <wp:extent cx="9495693" cy="3709016"/>
            <wp:effectExtent l="0" t="0" r="0" b="6350"/>
            <wp:wrapNone/>
            <wp:docPr id="2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95693" cy="3709016"/>
                    </a:xfrm>
                    <a:prstGeom prst="rect">
                      <a:avLst/>
                    </a:prstGeom>
                  </pic:spPr>
                </pic:pic>
              </a:graphicData>
            </a:graphic>
            <wp14:sizeRelH relativeFrom="page">
              <wp14:pctWidth>0</wp14:pctWidth>
            </wp14:sizeRelH>
            <wp14:sizeRelV relativeFrom="page">
              <wp14:pctHeight>0</wp14:pctHeight>
            </wp14:sizeRelV>
          </wp:anchor>
        </w:drawing>
      </w:r>
    </w:p>
    <w:p w14:paraId="0B1006EE" w14:textId="05F34067" w:rsidR="008B2909" w:rsidRDefault="008B2909" w:rsidP="008B2909">
      <w:pPr>
        <w:spacing w:after="200"/>
        <w:rPr>
          <w:rFonts w:ascii="Calibri" w:hAnsi="Calibri"/>
          <w:color w:val="8C8D86" w:themeColor="accent1"/>
          <w:sz w:val="24"/>
          <w:szCs w:val="24"/>
        </w:rPr>
      </w:pPr>
    </w:p>
    <w:p w14:paraId="00E6A185" w14:textId="77777777" w:rsidR="008B2909" w:rsidRDefault="008B2909" w:rsidP="008B2909">
      <w:pPr>
        <w:ind w:left="1440" w:hanging="720"/>
        <w:jc w:val="both"/>
        <w:rPr>
          <w:rFonts w:ascii="Calibri" w:hAnsi="Calibri"/>
          <w:color w:val="8C8D86" w:themeColor="accent1"/>
          <w:sz w:val="24"/>
          <w:szCs w:val="24"/>
        </w:rPr>
      </w:pPr>
    </w:p>
    <w:p w14:paraId="2ACF229D" w14:textId="77777777" w:rsidR="008B2909" w:rsidRDefault="008B2909" w:rsidP="008B2909">
      <w:pPr>
        <w:spacing w:after="200"/>
        <w:rPr>
          <w:rFonts w:ascii="Calibri" w:hAnsi="Calibri"/>
          <w:color w:val="8C8D86" w:themeColor="accent1"/>
          <w:sz w:val="24"/>
          <w:szCs w:val="24"/>
        </w:rPr>
      </w:pPr>
    </w:p>
    <w:p w14:paraId="676FBCD2" w14:textId="77777777" w:rsidR="008B2909" w:rsidRDefault="008B2909" w:rsidP="008B2909">
      <w:pPr>
        <w:spacing w:after="200"/>
        <w:rPr>
          <w:rFonts w:ascii="Calibri" w:hAnsi="Calibri"/>
          <w:color w:val="8C8D86" w:themeColor="accent1"/>
          <w:sz w:val="24"/>
          <w:szCs w:val="24"/>
        </w:rPr>
      </w:pPr>
    </w:p>
    <w:p w14:paraId="44ABBD30" w14:textId="77777777" w:rsidR="008B2909" w:rsidRDefault="008B2909" w:rsidP="008B2909">
      <w:pPr>
        <w:jc w:val="both"/>
        <w:rPr>
          <w:rFonts w:ascii="Calibri" w:hAnsi="Calibri"/>
          <w:color w:val="8C8D86" w:themeColor="accent1"/>
          <w:sz w:val="24"/>
          <w:szCs w:val="24"/>
        </w:rPr>
      </w:pPr>
    </w:p>
    <w:p w14:paraId="0B85A405" w14:textId="77777777" w:rsidR="008B2909" w:rsidRDefault="008B2909" w:rsidP="008B2909">
      <w:pPr>
        <w:rPr>
          <w:rFonts w:ascii="Calibri" w:eastAsia="Times New Roman" w:hAnsi="Calibri" w:cs="Times New Roman"/>
          <w:b/>
          <w:color w:val="897B61" w:themeColor="accent3"/>
          <w:sz w:val="52"/>
        </w:rPr>
      </w:pPr>
    </w:p>
    <w:p w14:paraId="20F21588" w14:textId="77777777" w:rsidR="008B2909" w:rsidRDefault="008B2909" w:rsidP="008B2909">
      <w:pPr>
        <w:rPr>
          <w:rFonts w:ascii="Calibri" w:eastAsia="Times New Roman" w:hAnsi="Calibri" w:cs="Times New Roman"/>
          <w:b/>
          <w:color w:val="897B61" w:themeColor="accent3"/>
          <w:sz w:val="52"/>
        </w:rPr>
      </w:pPr>
    </w:p>
    <w:p w14:paraId="0AF9429B" w14:textId="77777777" w:rsidR="008B2909" w:rsidRDefault="008B2909" w:rsidP="008B2909">
      <w:pPr>
        <w:rPr>
          <w:rFonts w:ascii="Calibri" w:eastAsia="Times New Roman" w:hAnsi="Calibri" w:cs="Times New Roman"/>
          <w:b/>
          <w:color w:val="897B61" w:themeColor="accent3"/>
          <w:sz w:val="52"/>
        </w:rPr>
      </w:pPr>
    </w:p>
    <w:p w14:paraId="0A0E7E99" w14:textId="58C14ECF" w:rsidR="008B2909" w:rsidRDefault="008B2909" w:rsidP="008B2909">
      <w:pPr>
        <w:rPr>
          <w:rFonts w:ascii="Calibri" w:eastAsia="Times New Roman" w:hAnsi="Calibri" w:cs="Times New Roman"/>
          <w:b/>
          <w:color w:val="897B61" w:themeColor="accent3"/>
          <w:sz w:val="52"/>
        </w:rPr>
      </w:pPr>
      <w:r w:rsidRPr="008B2909">
        <w:rPr>
          <w:rFonts w:ascii="Calibri" w:eastAsia="Times New Roman" w:hAnsi="Calibri" w:cs="Times New Roman"/>
          <w:b/>
          <w:color w:val="897B61" w:themeColor="accent3"/>
          <w:sz w:val="52"/>
        </w:rPr>
        <w:t>Specialty Classwork</w:t>
      </w:r>
    </w:p>
    <w:p w14:paraId="691B5F0A" w14:textId="524B589F" w:rsidR="008B2909" w:rsidRPr="008B2909" w:rsidRDefault="008B2909" w:rsidP="008B2909">
      <w:pPr>
        <w:pStyle w:val="BodyText"/>
        <w:spacing w:before="100" w:line="252" w:lineRule="auto"/>
        <w:ind w:left="100" w:firstLine="0"/>
        <w:rPr>
          <w:rFonts w:ascii="Calibri" w:hAnsi="Calibri"/>
          <w:color w:val="8C8D86" w:themeColor="accent1"/>
          <w:sz w:val="24"/>
          <w:szCs w:val="24"/>
        </w:rPr>
      </w:pPr>
      <w:r w:rsidRPr="008B2909">
        <w:rPr>
          <w:rFonts w:ascii="Calibri" w:hAnsi="Calibri"/>
          <w:color w:val="77A2BB" w:themeColor="accent5"/>
          <w:sz w:val="24"/>
          <w:szCs w:val="24"/>
          <w:highlight w:val="yellow"/>
        </w:rPr>
        <w:t>[Montessori School]</w:t>
      </w:r>
      <w:r w:rsidRPr="008B2909">
        <w:rPr>
          <w:rFonts w:ascii="Calibri" w:hAnsi="Calibri"/>
          <w:color w:val="77A2BB" w:themeColor="accent5"/>
          <w:sz w:val="24"/>
          <w:szCs w:val="24"/>
        </w:rPr>
        <w:t xml:space="preserve"> </w:t>
      </w:r>
      <w:r w:rsidRPr="008B2909">
        <w:rPr>
          <w:rFonts w:ascii="Calibri" w:hAnsi="Calibri"/>
          <w:color w:val="8C8D86" w:themeColor="accent1"/>
          <w:sz w:val="24"/>
          <w:szCs w:val="24"/>
        </w:rPr>
        <w:t xml:space="preserve">Specialty Classes include art, </w:t>
      </w:r>
      <w:r w:rsidR="0094010E" w:rsidRPr="008B2909">
        <w:rPr>
          <w:rFonts w:ascii="Calibri" w:hAnsi="Calibri"/>
          <w:color w:val="8C8D86" w:themeColor="accent1"/>
          <w:sz w:val="24"/>
          <w:szCs w:val="24"/>
        </w:rPr>
        <w:t>Spanish</w:t>
      </w:r>
      <w:r w:rsidRPr="008B2909">
        <w:rPr>
          <w:rFonts w:ascii="Calibri" w:hAnsi="Calibri"/>
          <w:color w:val="8C8D86" w:themeColor="accent1"/>
          <w:sz w:val="24"/>
          <w:szCs w:val="24"/>
        </w:rPr>
        <w:t>, and music. Lessons for these classes and examples for incorporating daily movement will be shared by teachers.</w:t>
      </w:r>
    </w:p>
    <w:p w14:paraId="5A19E9F5" w14:textId="77777777" w:rsidR="008B2909" w:rsidRDefault="008B2909" w:rsidP="008B2909">
      <w:pPr>
        <w:rPr>
          <w:rFonts w:eastAsia="Times New Roman"/>
        </w:rPr>
      </w:pPr>
    </w:p>
    <w:p w14:paraId="2F31485A" w14:textId="77777777" w:rsidR="008B2909" w:rsidRDefault="008B2909" w:rsidP="008B2909">
      <w:pPr>
        <w:jc w:val="both"/>
        <w:rPr>
          <w:rFonts w:ascii="Calibri" w:hAnsi="Calibri"/>
          <w:b/>
          <w:bCs/>
          <w:color w:val="FF6600" w:themeColor="text1"/>
          <w:sz w:val="24"/>
          <w:szCs w:val="24"/>
        </w:rPr>
      </w:pPr>
      <w:r w:rsidRPr="008B2909">
        <w:rPr>
          <w:rFonts w:ascii="Calibri" w:hAnsi="Calibri"/>
          <w:b/>
          <w:bCs/>
          <w:color w:val="FF6600" w:themeColor="text1"/>
          <w:sz w:val="24"/>
          <w:szCs w:val="24"/>
        </w:rPr>
        <w:t>Resources for Families</w:t>
      </w:r>
    </w:p>
    <w:p w14:paraId="10B17133" w14:textId="77777777" w:rsidR="008B2909" w:rsidRDefault="008B2909" w:rsidP="008B2909">
      <w:pPr>
        <w:jc w:val="both"/>
        <w:rPr>
          <w:rFonts w:ascii="Calibri" w:hAnsi="Calibri"/>
          <w:b/>
          <w:bCs/>
          <w:color w:val="FF6600" w:themeColor="text1"/>
          <w:sz w:val="24"/>
          <w:szCs w:val="24"/>
        </w:rPr>
      </w:pPr>
    </w:p>
    <w:p w14:paraId="02507677" w14:textId="77777777" w:rsidR="008B2909" w:rsidRPr="008B2909" w:rsidRDefault="008B2909" w:rsidP="008B2909">
      <w:pPr>
        <w:jc w:val="both"/>
        <w:rPr>
          <w:rFonts w:ascii="Calibri" w:hAnsi="Calibri"/>
          <w:i/>
          <w:iCs/>
          <w:color w:val="8C8D86" w:themeColor="accent1"/>
          <w:sz w:val="24"/>
          <w:szCs w:val="24"/>
          <w:u w:val="single"/>
        </w:rPr>
      </w:pPr>
      <w:r w:rsidRPr="008B2909">
        <w:rPr>
          <w:rFonts w:ascii="Calibri" w:hAnsi="Calibri"/>
          <w:i/>
          <w:iCs/>
          <w:color w:val="8C8D86" w:themeColor="accent1"/>
          <w:sz w:val="24"/>
          <w:szCs w:val="24"/>
          <w:u w:val="single"/>
        </w:rPr>
        <w:t>Arts and Craft Activities</w:t>
      </w:r>
    </w:p>
    <w:p w14:paraId="63DD6AE6"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 xml:space="preserve">Easy </w:t>
      </w:r>
      <w:proofErr w:type="spellStart"/>
      <w:r w:rsidRPr="008B2909">
        <w:rPr>
          <w:rFonts w:ascii="Calibri" w:hAnsi="Calibri"/>
          <w:color w:val="8C8D86" w:themeColor="accent1"/>
          <w:sz w:val="24"/>
          <w:szCs w:val="24"/>
        </w:rPr>
        <w:t>Peasy</w:t>
      </w:r>
      <w:proofErr w:type="spellEnd"/>
      <w:r w:rsidRPr="008B2909">
        <w:rPr>
          <w:rFonts w:ascii="Calibri" w:hAnsi="Calibri"/>
          <w:color w:val="8C8D86" w:themeColor="accent1"/>
          <w:sz w:val="24"/>
          <w:szCs w:val="24"/>
        </w:rPr>
        <w:t xml:space="preserve"> and Fun</w:t>
      </w:r>
    </w:p>
    <w:p w14:paraId="405AF830"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 xml:space="preserve">Left Brain Craft Brain </w:t>
      </w:r>
    </w:p>
    <w:p w14:paraId="7CF012DD" w14:textId="77777777" w:rsidR="008B2909" w:rsidRDefault="008B2909" w:rsidP="008B2909">
      <w:pPr>
        <w:jc w:val="both"/>
        <w:rPr>
          <w:rFonts w:ascii="Calibri" w:hAnsi="Calibri"/>
          <w:color w:val="8C8D86" w:themeColor="accent1"/>
          <w:sz w:val="24"/>
          <w:szCs w:val="24"/>
        </w:rPr>
        <w:sectPr w:rsidR="008B2909" w:rsidSect="002530A3">
          <w:type w:val="continuous"/>
          <w:pgSz w:w="12240" w:h="15840"/>
          <w:pgMar w:top="720" w:right="1152" w:bottom="720" w:left="1152" w:header="0" w:footer="0" w:gutter="0"/>
          <w:pgNumType w:start="1"/>
          <w:cols w:space="720"/>
          <w:titlePg/>
          <w:docGrid w:linePitch="381"/>
        </w:sectPr>
      </w:pPr>
    </w:p>
    <w:p w14:paraId="2110A8CA" w14:textId="77777777" w:rsidR="008B2909" w:rsidRPr="008B2909" w:rsidRDefault="008B2909" w:rsidP="008B2909">
      <w:pPr>
        <w:jc w:val="both"/>
        <w:rPr>
          <w:rFonts w:ascii="Calibri" w:hAnsi="Calibri"/>
          <w:i/>
          <w:iCs/>
          <w:color w:val="8C8D86" w:themeColor="accent1"/>
          <w:sz w:val="24"/>
          <w:szCs w:val="24"/>
          <w:u w:val="single"/>
        </w:rPr>
      </w:pPr>
      <w:r w:rsidRPr="008B2909">
        <w:rPr>
          <w:rFonts w:ascii="Calibri" w:hAnsi="Calibri"/>
          <w:i/>
          <w:iCs/>
          <w:color w:val="8C8D86" w:themeColor="accent1"/>
          <w:sz w:val="24"/>
          <w:szCs w:val="24"/>
          <w:u w:val="single"/>
        </w:rPr>
        <w:lastRenderedPageBreak/>
        <w:t>Podcasts for Children</w:t>
      </w:r>
    </w:p>
    <w:p w14:paraId="172814A4"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The Big Life Kids Podcast</w:t>
      </w:r>
    </w:p>
    <w:p w14:paraId="77ACA773"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Wow in the World</w:t>
      </w:r>
    </w:p>
    <w:p w14:paraId="35A0D8BF"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Forever Ago</w:t>
      </w:r>
    </w:p>
    <w:p w14:paraId="76A7D580"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But Why: A podcast for curious kids</w:t>
      </w:r>
    </w:p>
    <w:p w14:paraId="1FB67F98"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Pants on Fire</w:t>
      </w:r>
    </w:p>
    <w:p w14:paraId="3749B9DE"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Tumble</w:t>
      </w:r>
    </w:p>
    <w:p w14:paraId="226C56B6"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Circle Round</w:t>
      </w:r>
    </w:p>
    <w:p w14:paraId="31474E86"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Reading Bug Adventures</w:t>
      </w:r>
    </w:p>
    <w:p w14:paraId="179C2C52"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Good Night Stories for Rebel Girls</w:t>
      </w:r>
    </w:p>
    <w:p w14:paraId="5D5CFDC2"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The Purple Rocket Podcast</w:t>
      </w:r>
    </w:p>
    <w:p w14:paraId="537FEF9D"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Fierce Girls</w:t>
      </w:r>
    </w:p>
    <w:p w14:paraId="34AA0618" w14:textId="31CE413C" w:rsidR="008B2909" w:rsidRDefault="008B2909" w:rsidP="00067A81">
      <w:pPr>
        <w:ind w:left="720" w:hanging="720"/>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The Past and The Curious: A History Podcast for Kids and Families</w:t>
      </w:r>
    </w:p>
    <w:p w14:paraId="79B8A55A" w14:textId="77777777" w:rsidR="008B2909" w:rsidRDefault="008B2909" w:rsidP="008B2909">
      <w:pPr>
        <w:jc w:val="both"/>
        <w:rPr>
          <w:rFonts w:ascii="Calibri" w:hAnsi="Calibri"/>
          <w:color w:val="8C8D86" w:themeColor="accent1"/>
          <w:sz w:val="24"/>
          <w:szCs w:val="24"/>
        </w:rPr>
      </w:pPr>
    </w:p>
    <w:p w14:paraId="5B39F8A9" w14:textId="77777777" w:rsidR="00067A81" w:rsidRDefault="00067A81" w:rsidP="008B2909">
      <w:pPr>
        <w:jc w:val="both"/>
        <w:rPr>
          <w:rFonts w:ascii="Calibri" w:hAnsi="Calibri"/>
          <w:color w:val="8C8D86" w:themeColor="accent1"/>
          <w:sz w:val="24"/>
          <w:szCs w:val="24"/>
        </w:rPr>
      </w:pPr>
    </w:p>
    <w:p w14:paraId="3BAC5758" w14:textId="0534F224"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Sparkle Stories</w:t>
      </w:r>
    </w:p>
    <w:p w14:paraId="5D9FA94D"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Earth Rangers</w:t>
      </w:r>
    </w:p>
    <w:p w14:paraId="512EE31C"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Myths and Legends</w:t>
      </w:r>
    </w:p>
    <w:p w14:paraId="0ECB97D8"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Peace Out</w:t>
      </w:r>
    </w:p>
    <w:p w14:paraId="338CF7CF"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Story Time</w:t>
      </w:r>
    </w:p>
    <w:p w14:paraId="420B9ED5"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What if World</w:t>
      </w:r>
    </w:p>
    <w:p w14:paraId="52D93B07"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Brains On!</w:t>
      </w:r>
    </w:p>
    <w:p w14:paraId="72BA59BA"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Short &amp; Curly</w:t>
      </w:r>
    </w:p>
    <w:p w14:paraId="72111AC5"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Classic Kids</w:t>
      </w:r>
    </w:p>
    <w:p w14:paraId="153CEE7B" w14:textId="77777777" w:rsidR="008B2909" w:rsidRPr="008B2909"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The Alien Adventures of Finn Caspian</w:t>
      </w:r>
    </w:p>
    <w:p w14:paraId="5D95A259" w14:textId="77777777" w:rsidR="008B2909" w:rsidRPr="008B2909" w:rsidRDefault="008B2909" w:rsidP="008B2909">
      <w:pPr>
        <w:ind w:left="720" w:hanging="720"/>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The Unexplainable Disappearance of Mars Patel</w:t>
      </w:r>
    </w:p>
    <w:p w14:paraId="50821CFA" w14:textId="30468959" w:rsidR="004D1B90" w:rsidRDefault="008B2909" w:rsidP="008B2909">
      <w:pPr>
        <w:jc w:val="both"/>
        <w:rPr>
          <w:rFonts w:ascii="Calibri" w:hAnsi="Calibri"/>
          <w:color w:val="8C8D86" w:themeColor="accent1"/>
          <w:sz w:val="24"/>
          <w:szCs w:val="24"/>
        </w:rPr>
      </w:pPr>
      <w:r w:rsidRPr="008B2909">
        <w:rPr>
          <w:rFonts w:ascii="Calibri" w:hAnsi="Calibri"/>
          <w:color w:val="8C8D86" w:themeColor="accent1"/>
          <w:sz w:val="24"/>
          <w:szCs w:val="24"/>
        </w:rPr>
        <w:t>•</w:t>
      </w:r>
      <w:r w:rsidRPr="008B2909">
        <w:rPr>
          <w:rFonts w:ascii="Calibri" w:hAnsi="Calibri"/>
          <w:color w:val="8C8D86" w:themeColor="accent1"/>
          <w:sz w:val="24"/>
          <w:szCs w:val="24"/>
        </w:rPr>
        <w:tab/>
        <w:t>News Time</w:t>
      </w:r>
    </w:p>
    <w:p w14:paraId="1D0FE25E" w14:textId="77777777" w:rsidR="004D1B90" w:rsidRDefault="004D1B90">
      <w:pPr>
        <w:spacing w:after="200"/>
        <w:rPr>
          <w:rFonts w:ascii="Calibri" w:hAnsi="Calibri"/>
          <w:color w:val="8C8D86" w:themeColor="accent1"/>
          <w:sz w:val="24"/>
          <w:szCs w:val="24"/>
        </w:rPr>
      </w:pPr>
      <w:r>
        <w:rPr>
          <w:rFonts w:ascii="Calibri" w:hAnsi="Calibri"/>
          <w:color w:val="8C8D86" w:themeColor="accent1"/>
          <w:sz w:val="24"/>
          <w:szCs w:val="24"/>
        </w:rPr>
        <w:br w:type="page"/>
      </w:r>
    </w:p>
    <w:p w14:paraId="37AAEAFD" w14:textId="242D5165" w:rsidR="004D1B90" w:rsidRDefault="004D1B90" w:rsidP="004D1B90">
      <w:pPr>
        <w:rPr>
          <w:rFonts w:ascii="Calibri" w:eastAsia="Times New Roman" w:hAnsi="Calibri" w:cs="Times New Roman"/>
          <w:b/>
          <w:color w:val="897B61" w:themeColor="accent3"/>
          <w:sz w:val="52"/>
        </w:rPr>
      </w:pPr>
      <w:r>
        <w:rPr>
          <w:rFonts w:ascii="Calibri" w:eastAsia="Times New Roman" w:hAnsi="Calibri" w:cs="Times New Roman"/>
          <w:b/>
          <w:color w:val="897B61" w:themeColor="accent3"/>
          <w:sz w:val="52"/>
        </w:rPr>
        <w:lastRenderedPageBreak/>
        <w:t>Frequently Asked Questions</w:t>
      </w:r>
    </w:p>
    <w:p w14:paraId="418C6901" w14:textId="77777777" w:rsidR="004D1B90" w:rsidRDefault="004D1B90" w:rsidP="004D1B90">
      <w:pPr>
        <w:jc w:val="both"/>
        <w:rPr>
          <w:rFonts w:ascii="Calibri" w:hAnsi="Calibri"/>
          <w:color w:val="8C8D86" w:themeColor="accent1"/>
          <w:sz w:val="24"/>
          <w:szCs w:val="24"/>
        </w:rPr>
      </w:pPr>
    </w:p>
    <w:p w14:paraId="58A9A51C" w14:textId="1B345422"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When and how can I reach my child’s teacher?</w:t>
      </w:r>
    </w:p>
    <w:p w14:paraId="7F30033A" w14:textId="77777777" w:rsidR="004D1B90" w:rsidRP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 xml:space="preserve">Email remains the best way to contact a teacher. If you wish to speak to a teacher, please use email to set </w:t>
      </w:r>
      <w:proofErr w:type="gramStart"/>
      <w:r w:rsidRPr="004D1B90">
        <w:rPr>
          <w:rFonts w:ascii="Calibri" w:hAnsi="Calibri"/>
          <w:color w:val="8C8D86" w:themeColor="accent1"/>
          <w:sz w:val="24"/>
          <w:szCs w:val="24"/>
        </w:rPr>
        <w:t>up  a</w:t>
      </w:r>
      <w:proofErr w:type="gramEnd"/>
      <w:r w:rsidRPr="004D1B90">
        <w:rPr>
          <w:rFonts w:ascii="Calibri" w:hAnsi="Calibri"/>
          <w:color w:val="8C8D86" w:themeColor="accent1"/>
          <w:sz w:val="24"/>
          <w:szCs w:val="24"/>
        </w:rPr>
        <w:t xml:space="preserve"> time for a phone call. Be aware that teachers calling from their personal cell phones have been asked to</w:t>
      </w:r>
    </w:p>
    <w:p w14:paraId="07C347DA" w14:textId="783A1537" w:rsidR="004D1B90" w:rsidRP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block their number for privacy.</w:t>
      </w:r>
    </w:p>
    <w:p w14:paraId="355EC03B" w14:textId="77777777"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When can I expect a response?</w:t>
      </w:r>
    </w:p>
    <w:p w14:paraId="714574D2" w14:textId="674CCB40" w:rsidR="004D1B90" w:rsidRP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In most cases, you can expect a response to emails within 24 hours, excluding weekends and planned school breaks.</w:t>
      </w:r>
    </w:p>
    <w:p w14:paraId="439D3089" w14:textId="77777777"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How much communication can I expect from the school?</w:t>
      </w:r>
    </w:p>
    <w:p w14:paraId="46FFD924" w14:textId="081E423A" w:rsidR="004D1B90" w:rsidRP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The administration office will communicate with you directly should there be any updates on the</w:t>
      </w:r>
      <w:r>
        <w:rPr>
          <w:rFonts w:ascii="Calibri" w:hAnsi="Calibri"/>
          <w:color w:val="8C8D86" w:themeColor="accent1"/>
          <w:sz w:val="24"/>
          <w:szCs w:val="24"/>
        </w:rPr>
        <w:t xml:space="preserve"> </w:t>
      </w:r>
      <w:r w:rsidRPr="004D1B90">
        <w:rPr>
          <w:rFonts w:ascii="Calibri" w:hAnsi="Calibri"/>
          <w:color w:val="8C8D86" w:themeColor="accent1"/>
          <w:sz w:val="24"/>
          <w:szCs w:val="24"/>
        </w:rPr>
        <w:t>COVID-19 situation that might have a direct impact on school operations. The frequency of communication from your child’s teacher will vary depending on each program.</w:t>
      </w:r>
    </w:p>
    <w:p w14:paraId="3990068C" w14:textId="77777777"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Can teachers tutor students individually online?</w:t>
      </w:r>
    </w:p>
    <w:p w14:paraId="20F1CB1A" w14:textId="11C2637A" w:rsidR="004D1B90" w:rsidRP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 xml:space="preserve">In most cases, no. Teachers will be connecting with families on a class level, and also sharing suggestions, </w:t>
      </w:r>
      <w:proofErr w:type="gramStart"/>
      <w:r w:rsidRPr="004D1B90">
        <w:rPr>
          <w:rFonts w:ascii="Calibri" w:hAnsi="Calibri"/>
          <w:color w:val="8C8D86" w:themeColor="accent1"/>
          <w:sz w:val="24"/>
          <w:szCs w:val="24"/>
        </w:rPr>
        <w:t>feedback,</w:t>
      </w:r>
      <w:proofErr w:type="gramEnd"/>
      <w:r w:rsidRPr="004D1B90">
        <w:rPr>
          <w:rFonts w:ascii="Calibri" w:hAnsi="Calibri"/>
          <w:color w:val="8C8D86" w:themeColor="accent1"/>
          <w:sz w:val="24"/>
          <w:szCs w:val="24"/>
        </w:rPr>
        <w:t xml:space="preserve"> and expectations on an individualized or small group level where necessary. Some video</w:t>
      </w:r>
      <w:r>
        <w:rPr>
          <w:rFonts w:ascii="Calibri" w:hAnsi="Calibri"/>
          <w:color w:val="8C8D86" w:themeColor="accent1"/>
          <w:sz w:val="24"/>
          <w:szCs w:val="24"/>
        </w:rPr>
        <w:t xml:space="preserve"> </w:t>
      </w:r>
      <w:r w:rsidRPr="004D1B90">
        <w:rPr>
          <w:rFonts w:ascii="Calibri" w:hAnsi="Calibri"/>
          <w:color w:val="8C8D86" w:themeColor="accent1"/>
          <w:sz w:val="24"/>
          <w:szCs w:val="24"/>
        </w:rPr>
        <w:t>conferencing may be utilized for our older students.</w:t>
      </w:r>
    </w:p>
    <w:p w14:paraId="4125C34E" w14:textId="77777777"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How much technology will be used?</w:t>
      </w:r>
    </w:p>
    <w:p w14:paraId="02BD4B24" w14:textId="696EF51E" w:rsidR="004D1B90" w:rsidRP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This will vary greatly depending on the age of the students. Teachers will share information with families</w:t>
      </w:r>
      <w:r>
        <w:rPr>
          <w:rFonts w:ascii="Calibri" w:hAnsi="Calibri"/>
          <w:color w:val="8C8D86" w:themeColor="accent1"/>
          <w:sz w:val="24"/>
          <w:szCs w:val="24"/>
        </w:rPr>
        <w:t xml:space="preserve"> </w:t>
      </w:r>
      <w:r w:rsidRPr="004D1B90">
        <w:rPr>
          <w:rFonts w:ascii="Calibri" w:hAnsi="Calibri"/>
          <w:color w:val="8C8D86" w:themeColor="accent1"/>
          <w:sz w:val="24"/>
          <w:szCs w:val="24"/>
        </w:rPr>
        <w:t xml:space="preserve">via email and adolescents will use Google applications to submit work assignments. Staff may utilize online video conferencing in certain circumstances. Your </w:t>
      </w:r>
      <w:r w:rsidRPr="004D1B90">
        <w:rPr>
          <w:rFonts w:ascii="Calibri" w:hAnsi="Calibri"/>
          <w:color w:val="8C8D86" w:themeColor="accent1"/>
          <w:sz w:val="24"/>
          <w:szCs w:val="24"/>
        </w:rPr>
        <w:lastRenderedPageBreak/>
        <w:t>classroom teachers will share more information with you in due course.</w:t>
      </w:r>
    </w:p>
    <w:p w14:paraId="25DE4566" w14:textId="77777777"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I don’t have access to a printer. What should I do?</w:t>
      </w:r>
    </w:p>
    <w:p w14:paraId="5E826523" w14:textId="27A1618D" w:rsidR="004D1B90" w:rsidRPr="004D1B90" w:rsidRDefault="00B339BA" w:rsidP="004D1B90">
      <w:pPr>
        <w:jc w:val="both"/>
        <w:rPr>
          <w:rFonts w:ascii="Calibri" w:hAnsi="Calibri"/>
          <w:color w:val="8C8D86" w:themeColor="accent1"/>
          <w:sz w:val="24"/>
          <w:szCs w:val="24"/>
        </w:rPr>
      </w:pPr>
      <w:r w:rsidRPr="008B2909">
        <w:rPr>
          <w:rFonts w:ascii="Calibri" w:hAnsi="Calibri"/>
          <w:color w:val="77A2BB" w:themeColor="accent5"/>
          <w:sz w:val="24"/>
          <w:szCs w:val="24"/>
          <w:highlight w:val="yellow"/>
        </w:rPr>
        <w:t>[Montessori School]</w:t>
      </w:r>
      <w:r w:rsidR="004D1B90" w:rsidRPr="004D1B90">
        <w:rPr>
          <w:rFonts w:ascii="Calibri" w:hAnsi="Calibri"/>
          <w:color w:val="8C8D86" w:themeColor="accent1"/>
          <w:sz w:val="24"/>
          <w:szCs w:val="24"/>
        </w:rPr>
        <w:t xml:space="preserve"> is happy to provide printing assistance and our office will be open daily between 10am and 3pm. Please forward any school work for printing to info@</w:t>
      </w:r>
      <w:r w:rsidRPr="008B2909">
        <w:rPr>
          <w:rFonts w:ascii="Calibri" w:hAnsi="Calibri"/>
          <w:color w:val="77A2BB" w:themeColor="accent5"/>
          <w:sz w:val="24"/>
          <w:szCs w:val="24"/>
          <w:highlight w:val="yellow"/>
        </w:rPr>
        <w:t>[Montessori School]</w:t>
      </w:r>
      <w:r>
        <w:rPr>
          <w:rFonts w:ascii="Calibri" w:hAnsi="Calibri"/>
          <w:color w:val="77A2BB" w:themeColor="accent5"/>
          <w:sz w:val="24"/>
          <w:szCs w:val="24"/>
        </w:rPr>
        <w:t xml:space="preserve">.com </w:t>
      </w:r>
      <w:r w:rsidR="004D1B90" w:rsidRPr="004D1B90">
        <w:rPr>
          <w:rFonts w:ascii="Calibri" w:hAnsi="Calibri"/>
          <w:color w:val="8C8D86" w:themeColor="accent1"/>
          <w:sz w:val="24"/>
          <w:szCs w:val="24"/>
        </w:rPr>
        <w:t>with the subject line: PRINT</w:t>
      </w:r>
      <w:r w:rsidR="004D1B90">
        <w:rPr>
          <w:rFonts w:ascii="Calibri" w:hAnsi="Calibri"/>
          <w:color w:val="8C8D86" w:themeColor="accent1"/>
          <w:sz w:val="24"/>
          <w:szCs w:val="24"/>
        </w:rPr>
        <w:t xml:space="preserve"> </w:t>
      </w:r>
      <w:r w:rsidR="004D1B90" w:rsidRPr="004D1B90">
        <w:rPr>
          <w:rFonts w:ascii="Calibri" w:hAnsi="Calibri"/>
          <w:color w:val="8C8D86" w:themeColor="accent1"/>
          <w:sz w:val="24"/>
          <w:szCs w:val="24"/>
        </w:rPr>
        <w:t xml:space="preserve">REQUEST - CHILD’S FULL NAME. All printing tasks will be completed by 3pm the next business day and placed at the </w:t>
      </w:r>
      <w:proofErr w:type="spellStart"/>
      <w:r w:rsidR="004D1B90" w:rsidRPr="004D1B90">
        <w:rPr>
          <w:rFonts w:ascii="Calibri" w:hAnsi="Calibri"/>
          <w:color w:val="8C8D86" w:themeColor="accent1"/>
          <w:sz w:val="24"/>
          <w:szCs w:val="24"/>
        </w:rPr>
        <w:t>Lavista</w:t>
      </w:r>
      <w:proofErr w:type="spellEnd"/>
      <w:r w:rsidR="004D1B90" w:rsidRPr="004D1B90">
        <w:rPr>
          <w:rFonts w:ascii="Calibri" w:hAnsi="Calibri"/>
          <w:color w:val="8C8D86" w:themeColor="accent1"/>
          <w:sz w:val="24"/>
          <w:szCs w:val="24"/>
        </w:rPr>
        <w:t xml:space="preserve"> front entrance for pick up.</w:t>
      </w:r>
    </w:p>
    <w:p w14:paraId="1BD6778D" w14:textId="77777777"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How will the school keep me informed on the closure?</w:t>
      </w:r>
    </w:p>
    <w:p w14:paraId="7667A509" w14:textId="03EC9DA9" w:rsidR="004D1B90" w:rsidRP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All closure updates and plans to reopen will be communicated via email (Mailchimp) and text (</w:t>
      </w:r>
      <w:proofErr w:type="spellStart"/>
      <w:r w:rsidRPr="004D1B90">
        <w:rPr>
          <w:rFonts w:ascii="Calibri" w:hAnsi="Calibri"/>
          <w:color w:val="8C8D86" w:themeColor="accent1"/>
          <w:sz w:val="24"/>
          <w:szCs w:val="24"/>
        </w:rPr>
        <w:t>Renweb</w:t>
      </w:r>
      <w:proofErr w:type="spellEnd"/>
      <w:r w:rsidRPr="004D1B90">
        <w:rPr>
          <w:rFonts w:ascii="Calibri" w:hAnsi="Calibri"/>
          <w:color w:val="8C8D86" w:themeColor="accent1"/>
          <w:sz w:val="24"/>
          <w:szCs w:val="24"/>
        </w:rPr>
        <w:t xml:space="preserve"> Parent Alert).</w:t>
      </w:r>
    </w:p>
    <w:p w14:paraId="78168174" w14:textId="77777777"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Will we get a reimbursement of tuition fees?</w:t>
      </w:r>
    </w:p>
    <w:p w14:paraId="403C5777" w14:textId="610407A9" w:rsidR="004D1B90" w:rsidRPr="004D1B90" w:rsidRDefault="00B339BA" w:rsidP="004D1B90">
      <w:pPr>
        <w:jc w:val="both"/>
        <w:rPr>
          <w:rFonts w:ascii="Calibri" w:hAnsi="Calibri"/>
          <w:color w:val="8C8D86" w:themeColor="accent1"/>
          <w:sz w:val="24"/>
          <w:szCs w:val="24"/>
        </w:rPr>
      </w:pPr>
      <w:r w:rsidRPr="008B2909">
        <w:rPr>
          <w:rFonts w:ascii="Calibri" w:hAnsi="Calibri"/>
          <w:color w:val="77A2BB" w:themeColor="accent5"/>
          <w:sz w:val="24"/>
          <w:szCs w:val="24"/>
          <w:highlight w:val="yellow"/>
        </w:rPr>
        <w:t>[Montessori School</w:t>
      </w:r>
      <w:bookmarkStart w:id="2" w:name="_GoBack"/>
      <w:bookmarkEnd w:id="2"/>
      <w:r w:rsidR="0094010E" w:rsidRPr="008B2909">
        <w:rPr>
          <w:rFonts w:ascii="Calibri" w:hAnsi="Calibri"/>
          <w:color w:val="77A2BB" w:themeColor="accent5"/>
          <w:sz w:val="24"/>
          <w:szCs w:val="24"/>
          <w:highlight w:val="yellow"/>
        </w:rPr>
        <w:t>]</w:t>
      </w:r>
      <w:r w:rsidR="0094010E" w:rsidRPr="008B2909">
        <w:rPr>
          <w:rFonts w:ascii="Calibri" w:hAnsi="Calibri"/>
          <w:color w:val="77A2BB" w:themeColor="accent5"/>
          <w:sz w:val="24"/>
          <w:szCs w:val="24"/>
        </w:rPr>
        <w:t xml:space="preserve"> </w:t>
      </w:r>
      <w:r w:rsidR="0094010E" w:rsidRPr="004D1B90">
        <w:rPr>
          <w:rFonts w:ascii="Calibri" w:hAnsi="Calibri"/>
          <w:color w:val="8C8D86" w:themeColor="accent1"/>
          <w:sz w:val="24"/>
          <w:szCs w:val="24"/>
        </w:rPr>
        <w:t>is</w:t>
      </w:r>
      <w:r w:rsidR="004D1B90" w:rsidRPr="004D1B90">
        <w:rPr>
          <w:rFonts w:ascii="Calibri" w:hAnsi="Calibri"/>
          <w:color w:val="8C8D86" w:themeColor="accent1"/>
          <w:sz w:val="24"/>
          <w:szCs w:val="24"/>
        </w:rPr>
        <w:t xml:space="preserve"> operating in accordance with recommendations made by government officials given these</w:t>
      </w:r>
      <w:r w:rsidR="004D1B90">
        <w:rPr>
          <w:rFonts w:ascii="Calibri" w:hAnsi="Calibri"/>
          <w:color w:val="8C8D86" w:themeColor="accent1"/>
          <w:sz w:val="24"/>
          <w:szCs w:val="24"/>
        </w:rPr>
        <w:t xml:space="preserve"> </w:t>
      </w:r>
      <w:r w:rsidR="004D1B90" w:rsidRPr="004D1B90">
        <w:rPr>
          <w:rFonts w:ascii="Calibri" w:hAnsi="Calibri"/>
          <w:color w:val="8C8D86" w:themeColor="accent1"/>
          <w:sz w:val="24"/>
          <w:szCs w:val="24"/>
        </w:rPr>
        <w:t>exceptional circumstances. As such, there will be no reimbursement of tuition fees offered. Teachers</w:t>
      </w:r>
      <w:r w:rsidR="004D1B90">
        <w:rPr>
          <w:rFonts w:ascii="Calibri" w:hAnsi="Calibri"/>
          <w:color w:val="8C8D86" w:themeColor="accent1"/>
          <w:sz w:val="24"/>
          <w:szCs w:val="24"/>
        </w:rPr>
        <w:t xml:space="preserve"> </w:t>
      </w:r>
      <w:r w:rsidR="004D1B90" w:rsidRPr="004D1B90">
        <w:rPr>
          <w:rFonts w:ascii="Calibri" w:hAnsi="Calibri"/>
          <w:color w:val="8C8D86" w:themeColor="accent1"/>
          <w:sz w:val="24"/>
          <w:szCs w:val="24"/>
        </w:rPr>
        <w:t xml:space="preserve">continue to work both onsite and remotely to support families and offer the best education services we can under these challenging circumstances. </w:t>
      </w:r>
    </w:p>
    <w:p w14:paraId="37284F85" w14:textId="77777777" w:rsidR="004D1B90" w:rsidRPr="004D1B90" w:rsidRDefault="004D1B90" w:rsidP="004D1B90">
      <w:pPr>
        <w:jc w:val="both"/>
        <w:rPr>
          <w:rFonts w:ascii="Calibri" w:hAnsi="Calibri"/>
          <w:b/>
          <w:bCs/>
          <w:i/>
          <w:iCs/>
          <w:color w:val="FF6600" w:themeColor="text1"/>
          <w:sz w:val="24"/>
          <w:szCs w:val="24"/>
        </w:rPr>
      </w:pPr>
      <w:r w:rsidRPr="004D1B90">
        <w:rPr>
          <w:rFonts w:ascii="Calibri" w:hAnsi="Calibri"/>
          <w:b/>
          <w:bCs/>
          <w:i/>
          <w:iCs/>
          <w:color w:val="FF6600" w:themeColor="text1"/>
          <w:sz w:val="24"/>
          <w:szCs w:val="24"/>
        </w:rPr>
        <w:t>What support will be provided to children whose parents both work full-time?</w:t>
      </w:r>
    </w:p>
    <w:p w14:paraId="207F6B7F" w14:textId="21A07984" w:rsidR="004D1B90" w:rsidRP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 xml:space="preserve">It would be unrealistic and counter-productive in the circumstances for </w:t>
      </w:r>
      <w:r w:rsidR="00B339BA" w:rsidRPr="008B2909">
        <w:rPr>
          <w:rFonts w:ascii="Calibri" w:hAnsi="Calibri"/>
          <w:color w:val="77A2BB" w:themeColor="accent5"/>
          <w:sz w:val="24"/>
          <w:szCs w:val="24"/>
          <w:highlight w:val="yellow"/>
        </w:rPr>
        <w:t>[Montessori School</w:t>
      </w:r>
      <w:proofErr w:type="gramStart"/>
      <w:r w:rsidR="00B339BA" w:rsidRPr="008B2909">
        <w:rPr>
          <w:rFonts w:ascii="Calibri" w:hAnsi="Calibri"/>
          <w:color w:val="77A2BB" w:themeColor="accent5"/>
          <w:sz w:val="24"/>
          <w:szCs w:val="24"/>
          <w:highlight w:val="yellow"/>
        </w:rPr>
        <w:t>]</w:t>
      </w:r>
      <w:r w:rsidR="00B339BA" w:rsidRPr="008B2909">
        <w:rPr>
          <w:rFonts w:ascii="Calibri" w:hAnsi="Calibri"/>
          <w:color w:val="77A2BB" w:themeColor="accent5"/>
          <w:sz w:val="24"/>
          <w:szCs w:val="24"/>
        </w:rPr>
        <w:t xml:space="preserve"> </w:t>
      </w:r>
      <w:r w:rsidRPr="004D1B90">
        <w:rPr>
          <w:rFonts w:ascii="Calibri" w:hAnsi="Calibri"/>
          <w:color w:val="8C8D86" w:themeColor="accent1"/>
          <w:sz w:val="24"/>
          <w:szCs w:val="24"/>
        </w:rPr>
        <w:t xml:space="preserve"> to</w:t>
      </w:r>
      <w:proofErr w:type="gramEnd"/>
      <w:r w:rsidRPr="004D1B90">
        <w:rPr>
          <w:rFonts w:ascii="Calibri" w:hAnsi="Calibri"/>
          <w:color w:val="8C8D86" w:themeColor="accent1"/>
          <w:sz w:val="24"/>
          <w:szCs w:val="24"/>
        </w:rPr>
        <w:t xml:space="preserve"> provide childcare for all working families. We understand that a sudden school closure is an inconvenience for all. If any </w:t>
      </w:r>
      <w:r w:rsidR="00B339BA" w:rsidRPr="008B2909">
        <w:rPr>
          <w:rFonts w:ascii="Calibri" w:hAnsi="Calibri"/>
          <w:color w:val="77A2BB" w:themeColor="accent5"/>
          <w:sz w:val="24"/>
          <w:szCs w:val="24"/>
          <w:highlight w:val="yellow"/>
        </w:rPr>
        <w:t>[Montessori School]</w:t>
      </w:r>
      <w:r w:rsidRPr="004D1B90">
        <w:rPr>
          <w:rFonts w:ascii="Calibri" w:hAnsi="Calibri"/>
          <w:color w:val="8C8D86" w:themeColor="accent1"/>
          <w:sz w:val="24"/>
          <w:szCs w:val="24"/>
        </w:rPr>
        <w:t xml:space="preserve"> family finds themselves in an emergency or in truly exceptional circumstances, please contact</w:t>
      </w:r>
    </w:p>
    <w:p w14:paraId="02B68CDC" w14:textId="08AD42B3" w:rsidR="004D1B90" w:rsidRDefault="004D1B90" w:rsidP="004D1B90">
      <w:pPr>
        <w:jc w:val="both"/>
        <w:rPr>
          <w:rFonts w:ascii="Calibri" w:hAnsi="Calibri"/>
          <w:color w:val="8C8D86" w:themeColor="accent1"/>
          <w:sz w:val="24"/>
          <w:szCs w:val="24"/>
        </w:rPr>
      </w:pPr>
      <w:r w:rsidRPr="004D1B90">
        <w:rPr>
          <w:rFonts w:ascii="Calibri" w:hAnsi="Calibri"/>
          <w:color w:val="8C8D86" w:themeColor="accent1"/>
          <w:sz w:val="24"/>
          <w:szCs w:val="24"/>
        </w:rPr>
        <w:t>us. We may be able to help or connect you with other families who would be willing to do so.</w:t>
      </w:r>
    </w:p>
    <w:p w14:paraId="4D8988D1" w14:textId="77777777" w:rsidR="00F11769" w:rsidRDefault="00F11769" w:rsidP="004D1B90">
      <w:pPr>
        <w:jc w:val="both"/>
        <w:rPr>
          <w:rFonts w:ascii="Calibri" w:hAnsi="Calibri"/>
          <w:color w:val="8C8D86" w:themeColor="accent1"/>
          <w:sz w:val="24"/>
          <w:szCs w:val="24"/>
        </w:rPr>
        <w:sectPr w:rsidR="00F11769" w:rsidSect="008B2909">
          <w:type w:val="continuous"/>
          <w:pgSz w:w="12240" w:h="15840"/>
          <w:pgMar w:top="720" w:right="1152" w:bottom="720" w:left="1152" w:header="0" w:footer="0" w:gutter="0"/>
          <w:pgNumType w:start="1"/>
          <w:cols w:num="2" w:space="720"/>
          <w:titlePg/>
          <w:docGrid w:linePitch="381"/>
        </w:sectPr>
      </w:pPr>
    </w:p>
    <w:p w14:paraId="79E48645" w14:textId="4EFFFC94" w:rsidR="00F11769" w:rsidRDefault="00F11769" w:rsidP="004D1B90">
      <w:pPr>
        <w:jc w:val="both"/>
        <w:rPr>
          <w:rFonts w:ascii="Calibri" w:hAnsi="Calibri"/>
          <w:color w:val="8C8D86" w:themeColor="accent1"/>
          <w:sz w:val="24"/>
          <w:szCs w:val="24"/>
        </w:rPr>
      </w:pPr>
    </w:p>
    <w:p w14:paraId="68DC5051" w14:textId="77777777" w:rsidR="00F11769" w:rsidRDefault="00F11769">
      <w:pPr>
        <w:spacing w:after="200"/>
        <w:rPr>
          <w:rFonts w:ascii="Calibri" w:hAnsi="Calibri"/>
          <w:color w:val="8C8D86" w:themeColor="accent1"/>
          <w:sz w:val="24"/>
          <w:szCs w:val="24"/>
        </w:rPr>
      </w:pPr>
    </w:p>
    <w:p w14:paraId="3E8C1894" w14:textId="77777777" w:rsidR="00F11769" w:rsidRDefault="00F11769">
      <w:pPr>
        <w:spacing w:after="200"/>
        <w:rPr>
          <w:rFonts w:ascii="Calibri" w:hAnsi="Calibri"/>
          <w:color w:val="8C8D86" w:themeColor="accent1"/>
          <w:sz w:val="24"/>
          <w:szCs w:val="24"/>
        </w:rPr>
        <w:sectPr w:rsidR="00F11769" w:rsidSect="00F11769">
          <w:type w:val="continuous"/>
          <w:pgSz w:w="12240" w:h="15840"/>
          <w:pgMar w:top="720" w:right="1152" w:bottom="720" w:left="1152" w:header="0" w:footer="0" w:gutter="0"/>
          <w:pgNumType w:start="1"/>
          <w:cols w:space="720"/>
          <w:titlePg/>
          <w:docGrid w:linePitch="381"/>
        </w:sectPr>
      </w:pPr>
    </w:p>
    <w:p w14:paraId="27F44BB3" w14:textId="4209739F" w:rsidR="008B2909" w:rsidRDefault="00F11769" w:rsidP="00F11769">
      <w:pPr>
        <w:spacing w:line="480" w:lineRule="auto"/>
        <w:jc w:val="center"/>
        <w:rPr>
          <w:rFonts w:ascii="Calibri" w:hAnsi="Calibri"/>
          <w:i/>
          <w:iCs/>
          <w:color w:val="8C8D86" w:themeColor="accent1"/>
          <w:sz w:val="40"/>
          <w:szCs w:val="40"/>
        </w:rPr>
      </w:pPr>
      <w:r w:rsidRPr="00F11769">
        <w:rPr>
          <w:rFonts w:ascii="Calibri" w:hAnsi="Calibri"/>
          <w:i/>
          <w:iCs/>
          <w:color w:val="8C8D86" w:themeColor="accent1"/>
          <w:sz w:val="40"/>
          <w:szCs w:val="40"/>
        </w:rPr>
        <w:lastRenderedPageBreak/>
        <w:t xml:space="preserve">“We discovered that education is not something which the </w:t>
      </w:r>
      <w:r w:rsidRPr="00F11769">
        <w:rPr>
          <w:rFonts w:ascii="Calibri" w:hAnsi="Calibri"/>
          <w:b/>
          <w:bCs/>
          <w:i/>
          <w:iCs/>
          <w:color w:val="FF6600" w:themeColor="text1"/>
          <w:sz w:val="40"/>
          <w:szCs w:val="40"/>
        </w:rPr>
        <w:t xml:space="preserve">TEACHER </w:t>
      </w:r>
      <w:r w:rsidRPr="00F11769">
        <w:rPr>
          <w:rFonts w:ascii="Calibri" w:hAnsi="Calibri"/>
          <w:i/>
          <w:iCs/>
          <w:color w:val="8C8D86" w:themeColor="accent1"/>
          <w:sz w:val="40"/>
          <w:szCs w:val="40"/>
        </w:rPr>
        <w:t xml:space="preserve">does, but that it is A natural process which develops spontaneously in the </w:t>
      </w:r>
      <w:r w:rsidRPr="00F11769">
        <w:rPr>
          <w:rFonts w:ascii="Calibri" w:hAnsi="Calibri"/>
          <w:b/>
          <w:bCs/>
          <w:i/>
          <w:iCs/>
          <w:color w:val="FF6600" w:themeColor="text1"/>
          <w:sz w:val="40"/>
          <w:szCs w:val="40"/>
        </w:rPr>
        <w:t>HUMAN</w:t>
      </w:r>
      <w:r w:rsidRPr="00F11769">
        <w:rPr>
          <w:rFonts w:ascii="Calibri" w:hAnsi="Calibri"/>
          <w:i/>
          <w:iCs/>
          <w:color w:val="8C8D86" w:themeColor="accent1"/>
          <w:sz w:val="40"/>
          <w:szCs w:val="40"/>
        </w:rPr>
        <w:t xml:space="preserve"> being.”</w:t>
      </w:r>
    </w:p>
    <w:p w14:paraId="0FB611CF" w14:textId="6090472A" w:rsidR="00F11769" w:rsidRDefault="00F11769" w:rsidP="00F11769">
      <w:pPr>
        <w:spacing w:line="480" w:lineRule="auto"/>
        <w:jc w:val="center"/>
        <w:rPr>
          <w:rFonts w:ascii="Calibri" w:hAnsi="Calibri"/>
          <w:color w:val="8C8D86" w:themeColor="accent1"/>
          <w:szCs w:val="28"/>
        </w:rPr>
      </w:pPr>
      <w:r w:rsidRPr="00F11769">
        <w:rPr>
          <w:rFonts w:ascii="Calibri" w:hAnsi="Calibri"/>
          <w:color w:val="8C8D86" w:themeColor="accent1"/>
          <w:szCs w:val="28"/>
        </w:rPr>
        <w:t>- Dr Maria Montessori</w:t>
      </w:r>
    </w:p>
    <w:p w14:paraId="6C9B0204" w14:textId="02FB4B3C" w:rsidR="00F11769" w:rsidRDefault="00F11769" w:rsidP="00F11769">
      <w:pPr>
        <w:spacing w:line="480" w:lineRule="auto"/>
        <w:jc w:val="center"/>
        <w:rPr>
          <w:rFonts w:ascii="Calibri" w:hAnsi="Calibri"/>
          <w:color w:val="8C8D86" w:themeColor="accent1"/>
          <w:szCs w:val="28"/>
        </w:rPr>
      </w:pPr>
    </w:p>
    <w:p w14:paraId="1C650353" w14:textId="77777777" w:rsidR="00A009FF" w:rsidRDefault="00A009FF" w:rsidP="00A009FF">
      <w:pPr>
        <w:spacing w:line="480" w:lineRule="auto"/>
        <w:jc w:val="center"/>
        <w:rPr>
          <w:rFonts w:ascii="Calibri" w:hAnsi="Calibri"/>
          <w:color w:val="77A2BB" w:themeColor="accent5"/>
          <w:sz w:val="24"/>
          <w:szCs w:val="24"/>
        </w:rPr>
      </w:pPr>
      <w:r w:rsidRPr="008B2909">
        <w:rPr>
          <w:rFonts w:ascii="Calibri" w:hAnsi="Calibri"/>
          <w:color w:val="77A2BB" w:themeColor="accent5"/>
          <w:sz w:val="24"/>
          <w:szCs w:val="24"/>
          <w:highlight w:val="yellow"/>
        </w:rPr>
        <w:t>[Montessori School]</w:t>
      </w:r>
      <w:r w:rsidRPr="008B2909">
        <w:rPr>
          <w:rFonts w:ascii="Calibri" w:hAnsi="Calibri"/>
          <w:color w:val="77A2BB" w:themeColor="accent5"/>
          <w:sz w:val="24"/>
          <w:szCs w:val="24"/>
        </w:rPr>
        <w:t xml:space="preserve"> </w:t>
      </w:r>
    </w:p>
    <w:p w14:paraId="273A8E5F" w14:textId="3A674226" w:rsidR="00F11769" w:rsidRPr="00F11769" w:rsidRDefault="00A009FF" w:rsidP="00A009FF">
      <w:pPr>
        <w:spacing w:line="480" w:lineRule="auto"/>
        <w:jc w:val="center"/>
        <w:rPr>
          <w:rFonts w:ascii="Calibri" w:hAnsi="Calibri"/>
          <w:color w:val="8C8D86" w:themeColor="accent1"/>
          <w:szCs w:val="28"/>
        </w:rPr>
      </w:pPr>
      <w:r w:rsidRPr="008B2909">
        <w:rPr>
          <w:rFonts w:ascii="Calibri" w:hAnsi="Calibri"/>
          <w:color w:val="77A2BB" w:themeColor="accent5"/>
          <w:sz w:val="24"/>
          <w:szCs w:val="24"/>
          <w:highlight w:val="yellow"/>
        </w:rPr>
        <w:t xml:space="preserve">[Montessori </w:t>
      </w:r>
      <w:r>
        <w:rPr>
          <w:rFonts w:ascii="Calibri" w:hAnsi="Calibri"/>
          <w:color w:val="77A2BB" w:themeColor="accent5"/>
          <w:sz w:val="24"/>
          <w:szCs w:val="24"/>
          <w:highlight w:val="yellow"/>
        </w:rPr>
        <w:t>School Address, Website, Contact info HERE]</w:t>
      </w:r>
      <w:r w:rsidRPr="008B2909">
        <w:rPr>
          <w:rFonts w:ascii="Calibri" w:hAnsi="Calibri"/>
          <w:color w:val="77A2BB" w:themeColor="accent5"/>
          <w:sz w:val="24"/>
          <w:szCs w:val="24"/>
        </w:rPr>
        <w:t xml:space="preserve"> </w:t>
      </w:r>
      <w:r>
        <w:rPr>
          <w:noProof/>
        </w:rPr>
        <w:drawing>
          <wp:anchor distT="0" distB="0" distL="114300" distR="114300" simplePos="0" relativeHeight="251681792" behindDoc="1" locked="0" layoutInCell="1" allowOverlap="1" wp14:anchorId="3675BA0F" wp14:editId="649E24C7">
            <wp:simplePos x="0" y="0"/>
            <wp:positionH relativeFrom="column">
              <wp:posOffset>-1065993</wp:posOffset>
            </wp:positionH>
            <wp:positionV relativeFrom="paragraph">
              <wp:posOffset>594653</wp:posOffset>
            </wp:positionV>
            <wp:extent cx="8317880" cy="5553624"/>
            <wp:effectExtent l="0" t="0" r="698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7880" cy="555362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11769" w:rsidRPr="00F11769" w:rsidSect="00F11769">
      <w:type w:val="continuous"/>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B5150" w14:textId="77777777" w:rsidR="00706475" w:rsidRDefault="00706475" w:rsidP="004B7E44">
      <w:r>
        <w:separator/>
      </w:r>
    </w:p>
  </w:endnote>
  <w:endnote w:type="continuationSeparator" w:id="0">
    <w:p w14:paraId="21E8CCBE" w14:textId="77777777" w:rsidR="00706475" w:rsidRDefault="00706475"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F13EF2" w14:paraId="563717C9" w14:textId="77777777" w:rsidTr="004B7E44">
      <w:trPr>
        <w:trHeight w:val="730"/>
        <w:jc w:val="center"/>
      </w:trPr>
      <w:tc>
        <w:tcPr>
          <w:tcW w:w="12258" w:type="dxa"/>
          <w:tcBorders>
            <w:top w:val="nil"/>
            <w:left w:val="nil"/>
            <w:bottom w:val="nil"/>
            <w:right w:val="nil"/>
          </w:tcBorders>
          <w:shd w:val="clear" w:color="auto" w:fill="FF6600" w:themeFill="text1"/>
          <w:vAlign w:val="center"/>
        </w:tcPr>
        <w:p w14:paraId="068C7A28" w14:textId="359393D8" w:rsidR="00F13EF2" w:rsidRDefault="00F13EF2" w:rsidP="004B7E44">
          <w:pPr>
            <w:pStyle w:val="Footer"/>
          </w:pPr>
          <w:r w:rsidRPr="009C5496">
            <w:t xml:space="preserve">Learning from Home Handbook for Long Term Social Distancing | </w:t>
          </w:r>
          <w:r>
            <w:fldChar w:fldCharType="begin"/>
          </w:r>
          <w:r>
            <w:instrText xml:space="preserve"> PAGE   \* MERGEFORMAT </w:instrText>
          </w:r>
          <w:r>
            <w:fldChar w:fldCharType="separate"/>
          </w:r>
          <w:r w:rsidR="0094010E">
            <w:rPr>
              <w:noProof/>
            </w:rPr>
            <w:t>4</w:t>
          </w:r>
          <w:r>
            <w:rPr>
              <w:noProof/>
            </w:rPr>
            <w:fldChar w:fldCharType="end"/>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191010"/>
      <w:docPartObj>
        <w:docPartGallery w:val="Page Numbers (Bottom of Page)"/>
        <w:docPartUnique/>
      </w:docPartObj>
    </w:sdtPr>
    <w:sdtEndPr>
      <w:rPr>
        <w:noProof/>
      </w:rPr>
    </w:sdtEndPr>
    <w:sdtContent>
      <w:p w14:paraId="65175F94" w14:textId="77777777" w:rsidR="00F13EF2" w:rsidRDefault="00F13EF2" w:rsidP="004B7E44">
        <w:pPr>
          <w:pStyle w:val="Footer"/>
        </w:pPr>
        <w:r>
          <w:fldChar w:fldCharType="begin"/>
        </w:r>
        <w:r>
          <w:instrText xml:space="preserve"> PAGE   \* MERGEFORMAT </w:instrText>
        </w:r>
        <w:r>
          <w:fldChar w:fldCharType="separate"/>
        </w:r>
        <w:r w:rsidR="0094010E">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A769C" w14:textId="77777777" w:rsidR="00706475" w:rsidRDefault="00706475" w:rsidP="004B7E44">
      <w:r>
        <w:separator/>
      </w:r>
    </w:p>
  </w:footnote>
  <w:footnote w:type="continuationSeparator" w:id="0">
    <w:p w14:paraId="4878BC47" w14:textId="77777777" w:rsidR="00706475" w:rsidRDefault="00706475" w:rsidP="004B7E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F13EF2" w14:paraId="6C1BB3BF" w14:textId="77777777" w:rsidTr="004B7E44">
      <w:trPr>
        <w:trHeight w:val="1318"/>
      </w:trPr>
      <w:tc>
        <w:tcPr>
          <w:tcW w:w="12210" w:type="dxa"/>
          <w:tcBorders>
            <w:top w:val="nil"/>
            <w:left w:val="nil"/>
            <w:bottom w:val="nil"/>
            <w:right w:val="nil"/>
          </w:tcBorders>
        </w:tcPr>
        <w:p w14:paraId="5FB2DED6" w14:textId="77777777" w:rsidR="00F13EF2" w:rsidRDefault="00F13EF2" w:rsidP="004B7E44">
          <w:pPr>
            <w:pStyle w:val="Header"/>
          </w:pPr>
          <w:r>
            <w:rPr>
              <w:noProof/>
            </w:rPr>
            <mc:AlternateContent>
              <mc:Choice Requires="wps">
                <w:drawing>
                  <wp:inline distT="0" distB="0" distL="0" distR="0" wp14:anchorId="7A0D2227" wp14:editId="038ED12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BB711" w14:textId="77777777" w:rsidR="00F13EF2" w:rsidRPr="002530A3" w:rsidRDefault="00F13EF2" w:rsidP="004B7E44">
                                <w:pPr>
                                  <w:jc w:val="center"/>
                                  <w:rPr>
                                    <w:b/>
                                    <w:lang w:val="en-PH"/>
                                  </w:rPr>
                                </w:pPr>
                                <w:r w:rsidRPr="004B7E44">
                                  <w:rPr>
                                    <w:b/>
                                  </w:rPr>
                                  <w:fldChar w:fldCharType="begin"/>
                                </w:r>
                                <w:r w:rsidRPr="004B7E44">
                                  <w:rPr>
                                    <w:b/>
                                  </w:rPr>
                                  <w:instrText xml:space="preserve"> PAGE  \* Arabic  \* MERGEFORMAT </w:instrText>
                                </w:r>
                                <w:r w:rsidRPr="004B7E44">
                                  <w:rPr>
                                    <w:b/>
                                  </w:rPr>
                                  <w:fldChar w:fldCharType="separate"/>
                                </w:r>
                                <w:r w:rsidR="0094010E">
                                  <w:rPr>
                                    <w:b/>
                                    <w:noProof/>
                                  </w:rPr>
                                  <w:t>4</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" fillcolor="#8c8d86 [3204]" stroked="f" strokeweight="2pt">
                    <v:textbox>
                      <w:txbxContent>
                        <w:p w14:paraId="6A0BB711" w14:textId="77777777" w:rsidR="00F13EF2" w:rsidRPr="002530A3" w:rsidRDefault="00F13EF2" w:rsidP="004B7E44">
                          <w:pPr>
                            <w:jc w:val="center"/>
                            <w:rPr>
                              <w:b/>
                              <w:lang w:val="en-PH"/>
                            </w:rPr>
                          </w:pPr>
                          <w:r w:rsidRPr="004B7E44">
                            <w:rPr>
                              <w:b/>
                            </w:rPr>
                            <w:fldChar w:fldCharType="begin"/>
                          </w:r>
                          <w:r w:rsidRPr="004B7E44">
                            <w:rPr>
                              <w:b/>
                            </w:rPr>
                            <w:instrText xml:space="preserve"> PAGE  \* Arabic  \* MERGEFORMAT </w:instrText>
                          </w:r>
                          <w:r w:rsidRPr="004B7E44">
                            <w:rPr>
                              <w:b/>
                            </w:rPr>
                            <w:fldChar w:fldCharType="separate"/>
                          </w:r>
                          <w:r w:rsidR="0094010E">
                            <w:rPr>
                              <w:b/>
                              <w:noProof/>
                            </w:rPr>
                            <w:t>4</w:t>
                          </w:r>
                          <w:r w:rsidRPr="004B7E44">
                            <w:rPr>
                              <w:b/>
                            </w:rPr>
                            <w:fldChar w:fldCharType="end"/>
                          </w:r>
                        </w:p>
                      </w:txbxContent>
                    </v:textbox>
                    <w10:anchorlock/>
                  </v:rect>
                </w:pict>
              </mc:Fallback>
            </mc:AlternateConten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3ED"/>
    <w:rsid w:val="00005D31"/>
    <w:rsid w:val="00067A81"/>
    <w:rsid w:val="001C5C85"/>
    <w:rsid w:val="002530A3"/>
    <w:rsid w:val="00285FE5"/>
    <w:rsid w:val="00293B83"/>
    <w:rsid w:val="002C06FC"/>
    <w:rsid w:val="003D6C28"/>
    <w:rsid w:val="0041682D"/>
    <w:rsid w:val="004B7E44"/>
    <w:rsid w:val="004D1B90"/>
    <w:rsid w:val="004D5252"/>
    <w:rsid w:val="004E5C68"/>
    <w:rsid w:val="004F2B86"/>
    <w:rsid w:val="005A718F"/>
    <w:rsid w:val="005B05DE"/>
    <w:rsid w:val="005C17A3"/>
    <w:rsid w:val="005D35B0"/>
    <w:rsid w:val="005E7547"/>
    <w:rsid w:val="006A3CE7"/>
    <w:rsid w:val="006D365A"/>
    <w:rsid w:val="00706475"/>
    <w:rsid w:val="007516CF"/>
    <w:rsid w:val="007D0E5B"/>
    <w:rsid w:val="008B2909"/>
    <w:rsid w:val="008B33BC"/>
    <w:rsid w:val="008E48AB"/>
    <w:rsid w:val="009120E9"/>
    <w:rsid w:val="0094010E"/>
    <w:rsid w:val="00945900"/>
    <w:rsid w:val="009C396C"/>
    <w:rsid w:val="009C5496"/>
    <w:rsid w:val="00A009FF"/>
    <w:rsid w:val="00A3286E"/>
    <w:rsid w:val="00A84F14"/>
    <w:rsid w:val="00AA50F5"/>
    <w:rsid w:val="00AE70CF"/>
    <w:rsid w:val="00B339BA"/>
    <w:rsid w:val="00B572B4"/>
    <w:rsid w:val="00BB4540"/>
    <w:rsid w:val="00BD7C50"/>
    <w:rsid w:val="00C26F57"/>
    <w:rsid w:val="00C35E88"/>
    <w:rsid w:val="00C47BD5"/>
    <w:rsid w:val="00D55DB4"/>
    <w:rsid w:val="00D749F5"/>
    <w:rsid w:val="00DB26A7"/>
    <w:rsid w:val="00DC63ED"/>
    <w:rsid w:val="00E10481"/>
    <w:rsid w:val="00E31F93"/>
    <w:rsid w:val="00E76CAD"/>
    <w:rsid w:val="00E87B22"/>
    <w:rsid w:val="00E94B5F"/>
    <w:rsid w:val="00EF1ED8"/>
    <w:rsid w:val="00F11769"/>
    <w:rsid w:val="00F13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7C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 w:qFormat="1"/>
    <w:lsdException w:name="Default Paragraph Font" w:uiPriority="1"/>
    <w:lsdException w:name="Subtitle" w:uiPriority="4" w:qFormat="1"/>
    <w:lsdException w:name="Strong" w:uiPriority="22" w:qFormat="1"/>
    <w:lsdException w:name="Emphasis" w:uiPriority="2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FF6600"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FF66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FF9B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BodyText">
    <w:name w:val="Body Text"/>
    <w:basedOn w:val="Normal"/>
    <w:link w:val="BodyTextChar"/>
    <w:uiPriority w:val="99"/>
    <w:unhideWhenUsed/>
    <w:rsid w:val="00DC63ED"/>
    <w:pPr>
      <w:widowControl w:val="0"/>
      <w:autoSpaceDE w:val="0"/>
      <w:autoSpaceDN w:val="0"/>
      <w:spacing w:before="14" w:line="240" w:lineRule="auto"/>
      <w:ind w:left="820" w:hanging="361"/>
    </w:pPr>
    <w:rPr>
      <w:rFonts w:ascii="Perpetua" w:eastAsia="Times New Roman" w:hAnsi="Perpetua" w:cs="Times New Roman"/>
      <w:color w:val="auto"/>
      <w:sz w:val="26"/>
      <w:szCs w:val="26"/>
      <w:lang w:val="en-PH" w:eastAsia="en-PH"/>
    </w:rPr>
  </w:style>
  <w:style w:type="character" w:customStyle="1" w:styleId="BodyTextChar">
    <w:name w:val="Body Text Char"/>
    <w:basedOn w:val="DefaultParagraphFont"/>
    <w:link w:val="BodyText"/>
    <w:uiPriority w:val="99"/>
    <w:rsid w:val="00DC63ED"/>
    <w:rPr>
      <w:rFonts w:ascii="Perpetua" w:eastAsia="Times New Roman" w:hAnsi="Perpetua" w:cs="Times New Roman"/>
      <w:sz w:val="26"/>
      <w:szCs w:val="26"/>
      <w:lang w:val="en-PH" w:eastAsia="en-PH"/>
    </w:rPr>
  </w:style>
  <w:style w:type="paragraph" w:styleId="TOCHeading">
    <w:name w:val="TOC Heading"/>
    <w:basedOn w:val="Heading1"/>
    <w:next w:val="Normal"/>
    <w:uiPriority w:val="39"/>
    <w:unhideWhenUsed/>
    <w:qFormat/>
    <w:rsid w:val="00BD7C50"/>
    <w:pPr>
      <w:keepLines/>
      <w:spacing w:before="240" w:line="259" w:lineRule="auto"/>
      <w:outlineLvl w:val="9"/>
    </w:pPr>
    <w:rPr>
      <w:rFonts w:eastAsiaTheme="majorEastAsia" w:cstheme="majorBidi"/>
      <w:b w:val="0"/>
      <w:color w:val="686963" w:themeColor="accent1" w:themeShade="BF"/>
      <w:sz w:val="32"/>
      <w:szCs w:val="32"/>
    </w:rPr>
  </w:style>
  <w:style w:type="paragraph" w:styleId="TOC3">
    <w:name w:val="toc 3"/>
    <w:basedOn w:val="Normal"/>
    <w:next w:val="Normal"/>
    <w:autoRedefine/>
    <w:uiPriority w:val="39"/>
    <w:unhideWhenUsed/>
    <w:rsid w:val="009C5496"/>
    <w:pPr>
      <w:tabs>
        <w:tab w:val="right" w:leader="dot" w:pos="9926"/>
      </w:tabs>
      <w:spacing w:after="100"/>
      <w:ind w:left="560"/>
    </w:pPr>
    <w:rPr>
      <w:b/>
      <w:noProof/>
      <w:color w:val="8C8D86" w:themeColor="accent1"/>
    </w:rPr>
  </w:style>
  <w:style w:type="paragraph" w:styleId="TOC2">
    <w:name w:val="toc 2"/>
    <w:basedOn w:val="Normal"/>
    <w:next w:val="Normal"/>
    <w:autoRedefine/>
    <w:uiPriority w:val="39"/>
    <w:unhideWhenUsed/>
    <w:rsid w:val="00BD7C50"/>
    <w:pPr>
      <w:spacing w:after="100"/>
      <w:ind w:left="280"/>
    </w:pPr>
  </w:style>
  <w:style w:type="character" w:styleId="Hyperlink">
    <w:name w:val="Hyperlink"/>
    <w:basedOn w:val="DefaultParagraphFont"/>
    <w:uiPriority w:val="99"/>
    <w:unhideWhenUsed/>
    <w:rsid w:val="00BD7C50"/>
    <w:rPr>
      <w:color w:val="77A2BB" w:themeColor="hyperlink"/>
      <w:u w:val="single"/>
    </w:rPr>
  </w:style>
  <w:style w:type="paragraph" w:customStyle="1" w:styleId="TableParagraph">
    <w:name w:val="Table Paragraph"/>
    <w:basedOn w:val="Normal"/>
    <w:uiPriority w:val="1"/>
    <w:qFormat/>
    <w:rsid w:val="007D0E5B"/>
    <w:pPr>
      <w:widowControl w:val="0"/>
      <w:autoSpaceDE w:val="0"/>
      <w:autoSpaceDN w:val="0"/>
      <w:spacing w:before="125" w:line="240" w:lineRule="auto"/>
      <w:ind w:left="180"/>
    </w:pPr>
    <w:rPr>
      <w:rFonts w:ascii="Times New Roman" w:eastAsia="Times New Roman" w:hAnsi="Times New Roman" w:cs="Times New Roman"/>
      <w:color w:val="auto"/>
      <w:sz w:val="22"/>
      <w:lang w:bidi="en-US"/>
    </w:rPr>
  </w:style>
  <w:style w:type="table" w:customStyle="1" w:styleId="ListTable2">
    <w:name w:val="List Table 2"/>
    <w:basedOn w:val="TableNormal"/>
    <w:uiPriority w:val="47"/>
    <w:rsid w:val="007D0E5B"/>
    <w:pPr>
      <w:spacing w:after="0" w:line="240" w:lineRule="auto"/>
    </w:pPr>
    <w:tblPr>
      <w:tblStyleRowBandSize w:val="1"/>
      <w:tblStyleColBandSize w:val="1"/>
      <w:tblInd w:w="0" w:type="dxa"/>
      <w:tblBorders>
        <w:top w:val="single" w:sz="4" w:space="0" w:color="FFA366" w:themeColor="text1" w:themeTint="99"/>
        <w:bottom w:val="single" w:sz="4" w:space="0" w:color="FFA366" w:themeColor="text1" w:themeTint="99"/>
        <w:insideH w:val="single" w:sz="4" w:space="0" w:color="FFA3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C" w:themeFill="text1" w:themeFillTint="33"/>
      </w:tcPr>
    </w:tblStylePr>
    <w:tblStylePr w:type="band1Horz">
      <w:tblPr/>
      <w:tcPr>
        <w:shd w:val="clear" w:color="auto" w:fill="FFE0CC" w:themeFill="text1" w:themeFillTint="33"/>
      </w:tcPr>
    </w:tblStylePr>
  </w:style>
  <w:style w:type="table" w:customStyle="1" w:styleId="ListTable2Accent3">
    <w:name w:val="List Table 2 Accent 3"/>
    <w:basedOn w:val="TableNormal"/>
    <w:uiPriority w:val="47"/>
    <w:rsid w:val="007D0E5B"/>
    <w:pPr>
      <w:spacing w:after="0" w:line="240" w:lineRule="auto"/>
    </w:pPr>
    <w:tblPr>
      <w:tblStyleRowBandSize w:val="1"/>
      <w:tblStyleColBandSize w:val="1"/>
      <w:tblInd w:w="0" w:type="dxa"/>
      <w:tblBorders>
        <w:top w:val="single" w:sz="4" w:space="0" w:color="BAB09E" w:themeColor="accent3" w:themeTint="99"/>
        <w:bottom w:val="single" w:sz="4" w:space="0" w:color="BAB09E" w:themeColor="accent3" w:themeTint="99"/>
        <w:insideH w:val="single" w:sz="4" w:space="0" w:color="BAB09E"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DE" w:themeFill="accent3" w:themeFillTint="33"/>
      </w:tcPr>
    </w:tblStylePr>
    <w:tblStylePr w:type="band1Horz">
      <w:tblPr/>
      <w:tcPr>
        <w:shd w:val="clear" w:color="auto" w:fill="E8E4DE" w:themeFill="accent3" w:themeFillTint="33"/>
      </w:tcPr>
    </w:tblStylePr>
  </w:style>
  <w:style w:type="table" w:customStyle="1" w:styleId="ListTable1LightAccent4">
    <w:name w:val="List Table 1 Light Accent 4"/>
    <w:basedOn w:val="TableNormal"/>
    <w:uiPriority w:val="46"/>
    <w:rsid w:val="007D0E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ACCBB" w:themeColor="accent4" w:themeTint="99"/>
        </w:tcBorders>
      </w:tcPr>
    </w:tblStylePr>
    <w:tblStylePr w:type="lastRow">
      <w:rPr>
        <w:b/>
        <w:bCs/>
      </w:rPr>
      <w:tblPr/>
      <w:tcPr>
        <w:tcBorders>
          <w:top w:val="single" w:sz="4" w:space="0" w:color="BACCBB" w:themeColor="accent4" w:themeTint="99"/>
        </w:tcBorders>
      </w:tcPr>
    </w:tblStylePr>
    <w:tblStylePr w:type="firstCol">
      <w:rPr>
        <w:b/>
        <w:bCs/>
      </w:rPr>
    </w:tblStylePr>
    <w:tblStylePr w:type="lastCol">
      <w:rPr>
        <w:b/>
        <w:bCs/>
      </w:rPr>
    </w:tblStylePr>
    <w:tblStylePr w:type="band1Vert">
      <w:tblPr/>
      <w:tcPr>
        <w:shd w:val="clear" w:color="auto" w:fill="E8EEE8" w:themeFill="accent4" w:themeFillTint="33"/>
      </w:tcPr>
    </w:tblStylePr>
    <w:tblStylePr w:type="band1Horz">
      <w:tblPr/>
      <w:tcPr>
        <w:shd w:val="clear" w:color="auto" w:fill="E8EEE8" w:themeFill="accent4" w:themeFillTint="33"/>
      </w:tcPr>
    </w:tblStylePr>
  </w:style>
  <w:style w:type="table" w:customStyle="1" w:styleId="ListTable2Accent2">
    <w:name w:val="List Table 2 Accent 2"/>
    <w:basedOn w:val="TableNormal"/>
    <w:uiPriority w:val="47"/>
    <w:rsid w:val="007D0E5B"/>
    <w:pPr>
      <w:spacing w:after="0" w:line="240" w:lineRule="auto"/>
    </w:pPr>
    <w:tblPr>
      <w:tblStyleRowBandSize w:val="1"/>
      <w:tblStyleColBandSize w:val="1"/>
      <w:tblInd w:w="0" w:type="dxa"/>
      <w:tblBorders>
        <w:top w:val="single" w:sz="4" w:space="0" w:color="F0D9A5" w:themeColor="accent2" w:themeTint="99"/>
        <w:bottom w:val="single" w:sz="4" w:space="0" w:color="F0D9A5" w:themeColor="accent2" w:themeTint="99"/>
        <w:insideH w:val="single" w:sz="4" w:space="0" w:color="F0D9A5"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2E1" w:themeFill="accent2" w:themeFillTint="33"/>
      </w:tcPr>
    </w:tblStylePr>
    <w:tblStylePr w:type="band1Horz">
      <w:tblPr/>
      <w:tcPr>
        <w:shd w:val="clear" w:color="auto" w:fill="FAF2E1" w:themeFill="accent2" w:themeFillTint="33"/>
      </w:tcPr>
    </w:tblStylePr>
  </w:style>
  <w:style w:type="table" w:customStyle="1" w:styleId="GridTable2Accent2">
    <w:name w:val="Grid Table 2 Accent 2"/>
    <w:basedOn w:val="TableNormal"/>
    <w:uiPriority w:val="47"/>
    <w:rsid w:val="00F13EF2"/>
    <w:pPr>
      <w:spacing w:after="0" w:line="240" w:lineRule="auto"/>
    </w:pPr>
    <w:tblPr>
      <w:tblStyleRowBandSize w:val="1"/>
      <w:tblStyleColBandSize w:val="1"/>
      <w:tblInd w:w="0" w:type="dxa"/>
      <w:tblBorders>
        <w:top w:val="single" w:sz="2" w:space="0" w:color="F0D9A5" w:themeColor="accent2" w:themeTint="99"/>
        <w:bottom w:val="single" w:sz="2" w:space="0" w:color="F0D9A5" w:themeColor="accent2" w:themeTint="99"/>
        <w:insideH w:val="single" w:sz="2" w:space="0" w:color="F0D9A5" w:themeColor="accent2" w:themeTint="99"/>
        <w:insideV w:val="single" w:sz="2" w:space="0" w:color="F0D9A5" w:themeColor="accent2" w:themeTint="99"/>
      </w:tblBorders>
      <w:tblCellMar>
        <w:top w:w="0" w:type="dxa"/>
        <w:left w:w="108" w:type="dxa"/>
        <w:bottom w:w="0" w:type="dxa"/>
        <w:right w:w="108" w:type="dxa"/>
      </w:tblCellMar>
    </w:tblPr>
    <w:tblStylePr w:type="firstRow">
      <w:rPr>
        <w:b/>
        <w:bCs/>
      </w:rPr>
      <w:tblPr/>
      <w:tcPr>
        <w:tcBorders>
          <w:top w:val="nil"/>
          <w:bottom w:val="single" w:sz="12" w:space="0" w:color="F0D9A5" w:themeColor="accent2" w:themeTint="99"/>
          <w:insideH w:val="nil"/>
          <w:insideV w:val="nil"/>
        </w:tcBorders>
        <w:shd w:val="clear" w:color="auto" w:fill="FFFFFF" w:themeFill="background1"/>
      </w:tcPr>
    </w:tblStylePr>
    <w:tblStylePr w:type="lastRow">
      <w:rPr>
        <w:b/>
        <w:bCs/>
      </w:rPr>
      <w:tblPr/>
      <w:tcPr>
        <w:tcBorders>
          <w:top w:val="double" w:sz="2" w:space="0" w:color="F0D9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2E1" w:themeFill="accent2" w:themeFillTint="33"/>
      </w:tcPr>
    </w:tblStylePr>
    <w:tblStylePr w:type="band1Horz">
      <w:tblPr/>
      <w:tcPr>
        <w:shd w:val="clear" w:color="auto" w:fill="FAF2E1" w:themeFill="accent2" w:themeFillTint="33"/>
      </w:tcPr>
    </w:tblStylePr>
  </w:style>
  <w:style w:type="table" w:customStyle="1" w:styleId="GridTable2">
    <w:name w:val="Grid Table 2"/>
    <w:basedOn w:val="TableNormal"/>
    <w:uiPriority w:val="47"/>
    <w:rsid w:val="00F13EF2"/>
    <w:pPr>
      <w:spacing w:after="0" w:line="240" w:lineRule="auto"/>
    </w:pPr>
    <w:tblPr>
      <w:tblStyleRowBandSize w:val="1"/>
      <w:tblStyleColBandSize w:val="1"/>
      <w:tblInd w:w="0" w:type="dxa"/>
      <w:tblBorders>
        <w:top w:val="single" w:sz="2" w:space="0" w:color="FFA366" w:themeColor="text1" w:themeTint="99"/>
        <w:bottom w:val="single" w:sz="2" w:space="0" w:color="FFA366" w:themeColor="text1" w:themeTint="99"/>
        <w:insideH w:val="single" w:sz="2" w:space="0" w:color="FFA366" w:themeColor="text1" w:themeTint="99"/>
        <w:insideV w:val="single" w:sz="2" w:space="0" w:color="FFA366" w:themeColor="text1" w:themeTint="99"/>
      </w:tblBorders>
      <w:tblCellMar>
        <w:top w:w="0" w:type="dxa"/>
        <w:left w:w="108" w:type="dxa"/>
        <w:bottom w:w="0" w:type="dxa"/>
        <w:right w:w="108" w:type="dxa"/>
      </w:tblCellMar>
    </w:tblPr>
    <w:tblStylePr w:type="firstRow">
      <w:rPr>
        <w:b/>
        <w:bCs/>
      </w:rPr>
      <w:tblPr/>
      <w:tcPr>
        <w:tcBorders>
          <w:top w:val="nil"/>
          <w:bottom w:val="single" w:sz="12" w:space="0" w:color="FFA366" w:themeColor="text1" w:themeTint="99"/>
          <w:insideH w:val="nil"/>
          <w:insideV w:val="nil"/>
        </w:tcBorders>
        <w:shd w:val="clear" w:color="auto" w:fill="FFFFFF" w:themeFill="background1"/>
      </w:tcPr>
    </w:tblStylePr>
    <w:tblStylePr w:type="lastRow">
      <w:rPr>
        <w:b/>
        <w:bCs/>
      </w:rPr>
      <w:tblPr/>
      <w:tcPr>
        <w:tcBorders>
          <w:top w:val="double" w:sz="2" w:space="0" w:color="FFA3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C" w:themeFill="text1" w:themeFillTint="33"/>
      </w:tcPr>
    </w:tblStylePr>
    <w:tblStylePr w:type="band1Horz">
      <w:tblPr/>
      <w:tcPr>
        <w:shd w:val="clear" w:color="auto" w:fill="FFE0CC" w:themeFill="text1" w:themeFillTint="33"/>
      </w:tcPr>
    </w:tblStylePr>
  </w:style>
  <w:style w:type="table" w:customStyle="1" w:styleId="GridTable3Accent2">
    <w:name w:val="Grid Table 3 Accent 2"/>
    <w:basedOn w:val="TableNormal"/>
    <w:uiPriority w:val="48"/>
    <w:rsid w:val="00F13EF2"/>
    <w:pPr>
      <w:spacing w:after="0" w:line="240" w:lineRule="auto"/>
    </w:pPr>
    <w:tblPr>
      <w:tblStyleRowBandSize w:val="1"/>
      <w:tblStyleColBandSize w:val="1"/>
      <w:tblInd w:w="0" w:type="dxa"/>
      <w:tblBorders>
        <w:top w:val="single" w:sz="4" w:space="0" w:color="F0D9A5" w:themeColor="accent2" w:themeTint="99"/>
        <w:left w:val="single" w:sz="4" w:space="0" w:color="F0D9A5" w:themeColor="accent2" w:themeTint="99"/>
        <w:bottom w:val="single" w:sz="4" w:space="0" w:color="F0D9A5" w:themeColor="accent2" w:themeTint="99"/>
        <w:right w:val="single" w:sz="4" w:space="0" w:color="F0D9A5" w:themeColor="accent2" w:themeTint="99"/>
        <w:insideH w:val="single" w:sz="4" w:space="0" w:color="F0D9A5" w:themeColor="accent2" w:themeTint="99"/>
        <w:insideV w:val="single" w:sz="4" w:space="0" w:color="F0D9A5"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E1" w:themeFill="accent2" w:themeFillTint="33"/>
      </w:tcPr>
    </w:tblStylePr>
    <w:tblStylePr w:type="band1Horz">
      <w:tblPr/>
      <w:tcPr>
        <w:shd w:val="clear" w:color="auto" w:fill="FAF2E1" w:themeFill="accent2" w:themeFillTint="33"/>
      </w:tcPr>
    </w:tblStylePr>
    <w:tblStylePr w:type="neCell">
      <w:tblPr/>
      <w:tcPr>
        <w:tcBorders>
          <w:bottom w:val="single" w:sz="4" w:space="0" w:color="F0D9A5" w:themeColor="accent2" w:themeTint="99"/>
        </w:tcBorders>
      </w:tcPr>
    </w:tblStylePr>
    <w:tblStylePr w:type="nwCell">
      <w:tblPr/>
      <w:tcPr>
        <w:tcBorders>
          <w:bottom w:val="single" w:sz="4" w:space="0" w:color="F0D9A5" w:themeColor="accent2" w:themeTint="99"/>
        </w:tcBorders>
      </w:tcPr>
    </w:tblStylePr>
    <w:tblStylePr w:type="seCell">
      <w:tblPr/>
      <w:tcPr>
        <w:tcBorders>
          <w:top w:val="single" w:sz="4" w:space="0" w:color="F0D9A5" w:themeColor="accent2" w:themeTint="99"/>
        </w:tcBorders>
      </w:tcPr>
    </w:tblStylePr>
    <w:tblStylePr w:type="swCell">
      <w:tblPr/>
      <w:tcPr>
        <w:tcBorders>
          <w:top w:val="single" w:sz="4" w:space="0" w:color="F0D9A5" w:themeColor="accent2"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 w:qFormat="1"/>
    <w:lsdException w:name="Default Paragraph Font" w:uiPriority="1"/>
    <w:lsdException w:name="Subtitle" w:uiPriority="4" w:qFormat="1"/>
    <w:lsdException w:name="Strong" w:uiPriority="22" w:qFormat="1"/>
    <w:lsdException w:name="Emphasis" w:uiPriority="2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FF6600"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FF6600"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FF9B59"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BodyText">
    <w:name w:val="Body Text"/>
    <w:basedOn w:val="Normal"/>
    <w:link w:val="BodyTextChar"/>
    <w:uiPriority w:val="99"/>
    <w:unhideWhenUsed/>
    <w:rsid w:val="00DC63ED"/>
    <w:pPr>
      <w:widowControl w:val="0"/>
      <w:autoSpaceDE w:val="0"/>
      <w:autoSpaceDN w:val="0"/>
      <w:spacing w:before="14" w:line="240" w:lineRule="auto"/>
      <w:ind w:left="820" w:hanging="361"/>
    </w:pPr>
    <w:rPr>
      <w:rFonts w:ascii="Perpetua" w:eastAsia="Times New Roman" w:hAnsi="Perpetua" w:cs="Times New Roman"/>
      <w:color w:val="auto"/>
      <w:sz w:val="26"/>
      <w:szCs w:val="26"/>
      <w:lang w:val="en-PH" w:eastAsia="en-PH"/>
    </w:rPr>
  </w:style>
  <w:style w:type="character" w:customStyle="1" w:styleId="BodyTextChar">
    <w:name w:val="Body Text Char"/>
    <w:basedOn w:val="DefaultParagraphFont"/>
    <w:link w:val="BodyText"/>
    <w:uiPriority w:val="99"/>
    <w:rsid w:val="00DC63ED"/>
    <w:rPr>
      <w:rFonts w:ascii="Perpetua" w:eastAsia="Times New Roman" w:hAnsi="Perpetua" w:cs="Times New Roman"/>
      <w:sz w:val="26"/>
      <w:szCs w:val="26"/>
      <w:lang w:val="en-PH" w:eastAsia="en-PH"/>
    </w:rPr>
  </w:style>
  <w:style w:type="paragraph" w:styleId="TOCHeading">
    <w:name w:val="TOC Heading"/>
    <w:basedOn w:val="Heading1"/>
    <w:next w:val="Normal"/>
    <w:uiPriority w:val="39"/>
    <w:unhideWhenUsed/>
    <w:qFormat/>
    <w:rsid w:val="00BD7C50"/>
    <w:pPr>
      <w:keepLines/>
      <w:spacing w:before="240" w:line="259" w:lineRule="auto"/>
      <w:outlineLvl w:val="9"/>
    </w:pPr>
    <w:rPr>
      <w:rFonts w:eastAsiaTheme="majorEastAsia" w:cstheme="majorBidi"/>
      <w:b w:val="0"/>
      <w:color w:val="686963" w:themeColor="accent1" w:themeShade="BF"/>
      <w:sz w:val="32"/>
      <w:szCs w:val="32"/>
    </w:rPr>
  </w:style>
  <w:style w:type="paragraph" w:styleId="TOC3">
    <w:name w:val="toc 3"/>
    <w:basedOn w:val="Normal"/>
    <w:next w:val="Normal"/>
    <w:autoRedefine/>
    <w:uiPriority w:val="39"/>
    <w:unhideWhenUsed/>
    <w:rsid w:val="009C5496"/>
    <w:pPr>
      <w:tabs>
        <w:tab w:val="right" w:leader="dot" w:pos="9926"/>
      </w:tabs>
      <w:spacing w:after="100"/>
      <w:ind w:left="560"/>
    </w:pPr>
    <w:rPr>
      <w:b/>
      <w:noProof/>
      <w:color w:val="8C8D86" w:themeColor="accent1"/>
    </w:rPr>
  </w:style>
  <w:style w:type="paragraph" w:styleId="TOC2">
    <w:name w:val="toc 2"/>
    <w:basedOn w:val="Normal"/>
    <w:next w:val="Normal"/>
    <w:autoRedefine/>
    <w:uiPriority w:val="39"/>
    <w:unhideWhenUsed/>
    <w:rsid w:val="00BD7C50"/>
    <w:pPr>
      <w:spacing w:after="100"/>
      <w:ind w:left="280"/>
    </w:pPr>
  </w:style>
  <w:style w:type="character" w:styleId="Hyperlink">
    <w:name w:val="Hyperlink"/>
    <w:basedOn w:val="DefaultParagraphFont"/>
    <w:uiPriority w:val="99"/>
    <w:unhideWhenUsed/>
    <w:rsid w:val="00BD7C50"/>
    <w:rPr>
      <w:color w:val="77A2BB" w:themeColor="hyperlink"/>
      <w:u w:val="single"/>
    </w:rPr>
  </w:style>
  <w:style w:type="paragraph" w:customStyle="1" w:styleId="TableParagraph">
    <w:name w:val="Table Paragraph"/>
    <w:basedOn w:val="Normal"/>
    <w:uiPriority w:val="1"/>
    <w:qFormat/>
    <w:rsid w:val="007D0E5B"/>
    <w:pPr>
      <w:widowControl w:val="0"/>
      <w:autoSpaceDE w:val="0"/>
      <w:autoSpaceDN w:val="0"/>
      <w:spacing w:before="125" w:line="240" w:lineRule="auto"/>
      <w:ind w:left="180"/>
    </w:pPr>
    <w:rPr>
      <w:rFonts w:ascii="Times New Roman" w:eastAsia="Times New Roman" w:hAnsi="Times New Roman" w:cs="Times New Roman"/>
      <w:color w:val="auto"/>
      <w:sz w:val="22"/>
      <w:lang w:bidi="en-US"/>
    </w:rPr>
  </w:style>
  <w:style w:type="table" w:customStyle="1" w:styleId="ListTable2">
    <w:name w:val="List Table 2"/>
    <w:basedOn w:val="TableNormal"/>
    <w:uiPriority w:val="47"/>
    <w:rsid w:val="007D0E5B"/>
    <w:pPr>
      <w:spacing w:after="0" w:line="240" w:lineRule="auto"/>
    </w:pPr>
    <w:tblPr>
      <w:tblStyleRowBandSize w:val="1"/>
      <w:tblStyleColBandSize w:val="1"/>
      <w:tblInd w:w="0" w:type="dxa"/>
      <w:tblBorders>
        <w:top w:val="single" w:sz="4" w:space="0" w:color="FFA366" w:themeColor="text1" w:themeTint="99"/>
        <w:bottom w:val="single" w:sz="4" w:space="0" w:color="FFA366" w:themeColor="text1" w:themeTint="99"/>
        <w:insideH w:val="single" w:sz="4" w:space="0" w:color="FFA3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C" w:themeFill="text1" w:themeFillTint="33"/>
      </w:tcPr>
    </w:tblStylePr>
    <w:tblStylePr w:type="band1Horz">
      <w:tblPr/>
      <w:tcPr>
        <w:shd w:val="clear" w:color="auto" w:fill="FFE0CC" w:themeFill="text1" w:themeFillTint="33"/>
      </w:tcPr>
    </w:tblStylePr>
  </w:style>
  <w:style w:type="table" w:customStyle="1" w:styleId="ListTable2Accent3">
    <w:name w:val="List Table 2 Accent 3"/>
    <w:basedOn w:val="TableNormal"/>
    <w:uiPriority w:val="47"/>
    <w:rsid w:val="007D0E5B"/>
    <w:pPr>
      <w:spacing w:after="0" w:line="240" w:lineRule="auto"/>
    </w:pPr>
    <w:tblPr>
      <w:tblStyleRowBandSize w:val="1"/>
      <w:tblStyleColBandSize w:val="1"/>
      <w:tblInd w:w="0" w:type="dxa"/>
      <w:tblBorders>
        <w:top w:val="single" w:sz="4" w:space="0" w:color="BAB09E" w:themeColor="accent3" w:themeTint="99"/>
        <w:bottom w:val="single" w:sz="4" w:space="0" w:color="BAB09E" w:themeColor="accent3" w:themeTint="99"/>
        <w:insideH w:val="single" w:sz="4" w:space="0" w:color="BAB09E"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DE" w:themeFill="accent3" w:themeFillTint="33"/>
      </w:tcPr>
    </w:tblStylePr>
    <w:tblStylePr w:type="band1Horz">
      <w:tblPr/>
      <w:tcPr>
        <w:shd w:val="clear" w:color="auto" w:fill="E8E4DE" w:themeFill="accent3" w:themeFillTint="33"/>
      </w:tcPr>
    </w:tblStylePr>
  </w:style>
  <w:style w:type="table" w:customStyle="1" w:styleId="ListTable1LightAccent4">
    <w:name w:val="List Table 1 Light Accent 4"/>
    <w:basedOn w:val="TableNormal"/>
    <w:uiPriority w:val="46"/>
    <w:rsid w:val="007D0E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ACCBB" w:themeColor="accent4" w:themeTint="99"/>
        </w:tcBorders>
      </w:tcPr>
    </w:tblStylePr>
    <w:tblStylePr w:type="lastRow">
      <w:rPr>
        <w:b/>
        <w:bCs/>
      </w:rPr>
      <w:tblPr/>
      <w:tcPr>
        <w:tcBorders>
          <w:top w:val="single" w:sz="4" w:space="0" w:color="BACCBB" w:themeColor="accent4" w:themeTint="99"/>
        </w:tcBorders>
      </w:tcPr>
    </w:tblStylePr>
    <w:tblStylePr w:type="firstCol">
      <w:rPr>
        <w:b/>
        <w:bCs/>
      </w:rPr>
    </w:tblStylePr>
    <w:tblStylePr w:type="lastCol">
      <w:rPr>
        <w:b/>
        <w:bCs/>
      </w:rPr>
    </w:tblStylePr>
    <w:tblStylePr w:type="band1Vert">
      <w:tblPr/>
      <w:tcPr>
        <w:shd w:val="clear" w:color="auto" w:fill="E8EEE8" w:themeFill="accent4" w:themeFillTint="33"/>
      </w:tcPr>
    </w:tblStylePr>
    <w:tblStylePr w:type="band1Horz">
      <w:tblPr/>
      <w:tcPr>
        <w:shd w:val="clear" w:color="auto" w:fill="E8EEE8" w:themeFill="accent4" w:themeFillTint="33"/>
      </w:tcPr>
    </w:tblStylePr>
  </w:style>
  <w:style w:type="table" w:customStyle="1" w:styleId="ListTable2Accent2">
    <w:name w:val="List Table 2 Accent 2"/>
    <w:basedOn w:val="TableNormal"/>
    <w:uiPriority w:val="47"/>
    <w:rsid w:val="007D0E5B"/>
    <w:pPr>
      <w:spacing w:after="0" w:line="240" w:lineRule="auto"/>
    </w:pPr>
    <w:tblPr>
      <w:tblStyleRowBandSize w:val="1"/>
      <w:tblStyleColBandSize w:val="1"/>
      <w:tblInd w:w="0" w:type="dxa"/>
      <w:tblBorders>
        <w:top w:val="single" w:sz="4" w:space="0" w:color="F0D9A5" w:themeColor="accent2" w:themeTint="99"/>
        <w:bottom w:val="single" w:sz="4" w:space="0" w:color="F0D9A5" w:themeColor="accent2" w:themeTint="99"/>
        <w:insideH w:val="single" w:sz="4" w:space="0" w:color="F0D9A5"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2E1" w:themeFill="accent2" w:themeFillTint="33"/>
      </w:tcPr>
    </w:tblStylePr>
    <w:tblStylePr w:type="band1Horz">
      <w:tblPr/>
      <w:tcPr>
        <w:shd w:val="clear" w:color="auto" w:fill="FAF2E1" w:themeFill="accent2" w:themeFillTint="33"/>
      </w:tcPr>
    </w:tblStylePr>
  </w:style>
  <w:style w:type="table" w:customStyle="1" w:styleId="GridTable2Accent2">
    <w:name w:val="Grid Table 2 Accent 2"/>
    <w:basedOn w:val="TableNormal"/>
    <w:uiPriority w:val="47"/>
    <w:rsid w:val="00F13EF2"/>
    <w:pPr>
      <w:spacing w:after="0" w:line="240" w:lineRule="auto"/>
    </w:pPr>
    <w:tblPr>
      <w:tblStyleRowBandSize w:val="1"/>
      <w:tblStyleColBandSize w:val="1"/>
      <w:tblInd w:w="0" w:type="dxa"/>
      <w:tblBorders>
        <w:top w:val="single" w:sz="2" w:space="0" w:color="F0D9A5" w:themeColor="accent2" w:themeTint="99"/>
        <w:bottom w:val="single" w:sz="2" w:space="0" w:color="F0D9A5" w:themeColor="accent2" w:themeTint="99"/>
        <w:insideH w:val="single" w:sz="2" w:space="0" w:color="F0D9A5" w:themeColor="accent2" w:themeTint="99"/>
        <w:insideV w:val="single" w:sz="2" w:space="0" w:color="F0D9A5" w:themeColor="accent2" w:themeTint="99"/>
      </w:tblBorders>
      <w:tblCellMar>
        <w:top w:w="0" w:type="dxa"/>
        <w:left w:w="108" w:type="dxa"/>
        <w:bottom w:w="0" w:type="dxa"/>
        <w:right w:w="108" w:type="dxa"/>
      </w:tblCellMar>
    </w:tblPr>
    <w:tblStylePr w:type="firstRow">
      <w:rPr>
        <w:b/>
        <w:bCs/>
      </w:rPr>
      <w:tblPr/>
      <w:tcPr>
        <w:tcBorders>
          <w:top w:val="nil"/>
          <w:bottom w:val="single" w:sz="12" w:space="0" w:color="F0D9A5" w:themeColor="accent2" w:themeTint="99"/>
          <w:insideH w:val="nil"/>
          <w:insideV w:val="nil"/>
        </w:tcBorders>
        <w:shd w:val="clear" w:color="auto" w:fill="FFFFFF" w:themeFill="background1"/>
      </w:tcPr>
    </w:tblStylePr>
    <w:tblStylePr w:type="lastRow">
      <w:rPr>
        <w:b/>
        <w:bCs/>
      </w:rPr>
      <w:tblPr/>
      <w:tcPr>
        <w:tcBorders>
          <w:top w:val="double" w:sz="2" w:space="0" w:color="F0D9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2E1" w:themeFill="accent2" w:themeFillTint="33"/>
      </w:tcPr>
    </w:tblStylePr>
    <w:tblStylePr w:type="band1Horz">
      <w:tblPr/>
      <w:tcPr>
        <w:shd w:val="clear" w:color="auto" w:fill="FAF2E1" w:themeFill="accent2" w:themeFillTint="33"/>
      </w:tcPr>
    </w:tblStylePr>
  </w:style>
  <w:style w:type="table" w:customStyle="1" w:styleId="GridTable2">
    <w:name w:val="Grid Table 2"/>
    <w:basedOn w:val="TableNormal"/>
    <w:uiPriority w:val="47"/>
    <w:rsid w:val="00F13EF2"/>
    <w:pPr>
      <w:spacing w:after="0" w:line="240" w:lineRule="auto"/>
    </w:pPr>
    <w:tblPr>
      <w:tblStyleRowBandSize w:val="1"/>
      <w:tblStyleColBandSize w:val="1"/>
      <w:tblInd w:w="0" w:type="dxa"/>
      <w:tblBorders>
        <w:top w:val="single" w:sz="2" w:space="0" w:color="FFA366" w:themeColor="text1" w:themeTint="99"/>
        <w:bottom w:val="single" w:sz="2" w:space="0" w:color="FFA366" w:themeColor="text1" w:themeTint="99"/>
        <w:insideH w:val="single" w:sz="2" w:space="0" w:color="FFA366" w:themeColor="text1" w:themeTint="99"/>
        <w:insideV w:val="single" w:sz="2" w:space="0" w:color="FFA366" w:themeColor="text1" w:themeTint="99"/>
      </w:tblBorders>
      <w:tblCellMar>
        <w:top w:w="0" w:type="dxa"/>
        <w:left w:w="108" w:type="dxa"/>
        <w:bottom w:w="0" w:type="dxa"/>
        <w:right w:w="108" w:type="dxa"/>
      </w:tblCellMar>
    </w:tblPr>
    <w:tblStylePr w:type="firstRow">
      <w:rPr>
        <w:b/>
        <w:bCs/>
      </w:rPr>
      <w:tblPr/>
      <w:tcPr>
        <w:tcBorders>
          <w:top w:val="nil"/>
          <w:bottom w:val="single" w:sz="12" w:space="0" w:color="FFA366" w:themeColor="text1" w:themeTint="99"/>
          <w:insideH w:val="nil"/>
          <w:insideV w:val="nil"/>
        </w:tcBorders>
        <w:shd w:val="clear" w:color="auto" w:fill="FFFFFF" w:themeFill="background1"/>
      </w:tcPr>
    </w:tblStylePr>
    <w:tblStylePr w:type="lastRow">
      <w:rPr>
        <w:b/>
        <w:bCs/>
      </w:rPr>
      <w:tblPr/>
      <w:tcPr>
        <w:tcBorders>
          <w:top w:val="double" w:sz="2" w:space="0" w:color="FFA3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C" w:themeFill="text1" w:themeFillTint="33"/>
      </w:tcPr>
    </w:tblStylePr>
    <w:tblStylePr w:type="band1Horz">
      <w:tblPr/>
      <w:tcPr>
        <w:shd w:val="clear" w:color="auto" w:fill="FFE0CC" w:themeFill="text1" w:themeFillTint="33"/>
      </w:tcPr>
    </w:tblStylePr>
  </w:style>
  <w:style w:type="table" w:customStyle="1" w:styleId="GridTable3Accent2">
    <w:name w:val="Grid Table 3 Accent 2"/>
    <w:basedOn w:val="TableNormal"/>
    <w:uiPriority w:val="48"/>
    <w:rsid w:val="00F13EF2"/>
    <w:pPr>
      <w:spacing w:after="0" w:line="240" w:lineRule="auto"/>
    </w:pPr>
    <w:tblPr>
      <w:tblStyleRowBandSize w:val="1"/>
      <w:tblStyleColBandSize w:val="1"/>
      <w:tblInd w:w="0" w:type="dxa"/>
      <w:tblBorders>
        <w:top w:val="single" w:sz="4" w:space="0" w:color="F0D9A5" w:themeColor="accent2" w:themeTint="99"/>
        <w:left w:val="single" w:sz="4" w:space="0" w:color="F0D9A5" w:themeColor="accent2" w:themeTint="99"/>
        <w:bottom w:val="single" w:sz="4" w:space="0" w:color="F0D9A5" w:themeColor="accent2" w:themeTint="99"/>
        <w:right w:val="single" w:sz="4" w:space="0" w:color="F0D9A5" w:themeColor="accent2" w:themeTint="99"/>
        <w:insideH w:val="single" w:sz="4" w:space="0" w:color="F0D9A5" w:themeColor="accent2" w:themeTint="99"/>
        <w:insideV w:val="single" w:sz="4" w:space="0" w:color="F0D9A5"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2E1" w:themeFill="accent2" w:themeFillTint="33"/>
      </w:tcPr>
    </w:tblStylePr>
    <w:tblStylePr w:type="band1Horz">
      <w:tblPr/>
      <w:tcPr>
        <w:shd w:val="clear" w:color="auto" w:fill="FAF2E1" w:themeFill="accent2" w:themeFillTint="33"/>
      </w:tcPr>
    </w:tblStylePr>
    <w:tblStylePr w:type="neCell">
      <w:tblPr/>
      <w:tcPr>
        <w:tcBorders>
          <w:bottom w:val="single" w:sz="4" w:space="0" w:color="F0D9A5" w:themeColor="accent2" w:themeTint="99"/>
        </w:tcBorders>
      </w:tcPr>
    </w:tblStylePr>
    <w:tblStylePr w:type="nwCell">
      <w:tblPr/>
      <w:tcPr>
        <w:tcBorders>
          <w:bottom w:val="single" w:sz="4" w:space="0" w:color="F0D9A5" w:themeColor="accent2" w:themeTint="99"/>
        </w:tcBorders>
      </w:tcPr>
    </w:tblStylePr>
    <w:tblStylePr w:type="seCell">
      <w:tblPr/>
      <w:tcPr>
        <w:tcBorders>
          <w:top w:val="single" w:sz="4" w:space="0" w:color="F0D9A5" w:themeColor="accent2" w:themeTint="99"/>
        </w:tcBorders>
      </w:tcPr>
    </w:tblStylePr>
    <w:tblStylePr w:type="swCell">
      <w:tblPr/>
      <w:tcPr>
        <w:tcBorders>
          <w:top w:val="single" w:sz="4" w:space="0" w:color="F0D9A5"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31705">
      <w:bodyDiv w:val="1"/>
      <w:marLeft w:val="0"/>
      <w:marRight w:val="0"/>
      <w:marTop w:val="0"/>
      <w:marBottom w:val="0"/>
      <w:divBdr>
        <w:top w:val="none" w:sz="0" w:space="0" w:color="auto"/>
        <w:left w:val="none" w:sz="0" w:space="0" w:color="auto"/>
        <w:bottom w:val="none" w:sz="0" w:space="0" w:color="auto"/>
        <w:right w:val="none" w:sz="0" w:space="0" w:color="auto"/>
      </w:divBdr>
    </w:div>
    <w:div w:id="644167932">
      <w:bodyDiv w:val="1"/>
      <w:marLeft w:val="0"/>
      <w:marRight w:val="0"/>
      <w:marTop w:val="0"/>
      <w:marBottom w:val="0"/>
      <w:divBdr>
        <w:top w:val="none" w:sz="0" w:space="0" w:color="auto"/>
        <w:left w:val="none" w:sz="0" w:space="0" w:color="auto"/>
        <w:bottom w:val="none" w:sz="0" w:space="0" w:color="auto"/>
        <w:right w:val="none" w:sz="0" w:space="0" w:color="auto"/>
      </w:divBdr>
    </w:div>
    <w:div w:id="720910834">
      <w:bodyDiv w:val="1"/>
      <w:marLeft w:val="0"/>
      <w:marRight w:val="0"/>
      <w:marTop w:val="0"/>
      <w:marBottom w:val="0"/>
      <w:divBdr>
        <w:top w:val="none" w:sz="0" w:space="0" w:color="auto"/>
        <w:left w:val="none" w:sz="0" w:space="0" w:color="auto"/>
        <w:bottom w:val="none" w:sz="0" w:space="0" w:color="auto"/>
        <w:right w:val="none" w:sz="0" w:space="0" w:color="auto"/>
      </w:divBdr>
    </w:div>
    <w:div w:id="157038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ue\AppData\Roaming\Microsoft\Templates\Business%20report%20(Professional%20design).dotx" TargetMode="External"/></Relationships>
</file>

<file path=word/theme/theme1.xml><?xml version="1.0" encoding="utf-8"?>
<a:theme xmlns:a="http://schemas.openxmlformats.org/drawingml/2006/main" name="Theme2">
  <a:themeElements>
    <a:clrScheme name="Custom 1">
      <a:dk1>
        <a:srgbClr val="FF6600"/>
      </a:dk1>
      <a:lt1>
        <a:sysClr val="window" lastClr="FFFFFF"/>
      </a:lt1>
      <a:dk2>
        <a:srgbClr val="191B0E"/>
      </a:dk2>
      <a:lt2>
        <a:srgbClr val="FFFFFF"/>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C059C-9E15-4AA3-BFD9-7B6BC6CD2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(Professional design)</Template>
  <TotalTime>150</TotalTime>
  <Pages>27</Pages>
  <Words>5138</Words>
  <Characters>29289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dc:creator>
  <cp:keywords/>
  <dc:description/>
  <cp:lastModifiedBy>kaslam311</cp:lastModifiedBy>
  <cp:revision>30</cp:revision>
  <dcterms:created xsi:type="dcterms:W3CDTF">2020-03-17T01:13:00Z</dcterms:created>
  <dcterms:modified xsi:type="dcterms:W3CDTF">2020-03-17T15:09:00Z</dcterms:modified>
</cp:coreProperties>
</file>